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040" w:rsidRDefault="00AC4754">
      <w:pPr>
        <w:ind w:left="1063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</w:p>
    <w:p w:rsidR="001D2040" w:rsidRDefault="001D2040">
      <w:pPr>
        <w:ind w:left="10632"/>
        <w:rPr>
          <w:sz w:val="28"/>
          <w:szCs w:val="28"/>
        </w:rPr>
      </w:pPr>
    </w:p>
    <w:p w:rsidR="001D2040" w:rsidRDefault="00AC4754">
      <w:pPr>
        <w:ind w:left="10632"/>
        <w:rPr>
          <w:sz w:val="28"/>
          <w:szCs w:val="28"/>
        </w:rPr>
      </w:pPr>
      <w:r>
        <w:rPr>
          <w:sz w:val="28"/>
          <w:szCs w:val="28"/>
        </w:rPr>
        <w:t>УТВЕРЖДЕНЫ</w:t>
      </w:r>
    </w:p>
    <w:p w:rsidR="001D2040" w:rsidRDefault="00AC4754">
      <w:pPr>
        <w:ind w:left="10632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1D2040" w:rsidRDefault="00AC4754">
      <w:pPr>
        <w:ind w:left="10632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D2040" w:rsidRDefault="00AC4754">
      <w:pPr>
        <w:ind w:left="10632"/>
        <w:rPr>
          <w:sz w:val="28"/>
          <w:szCs w:val="28"/>
        </w:rPr>
      </w:pPr>
      <w:r>
        <w:rPr>
          <w:sz w:val="28"/>
          <w:szCs w:val="28"/>
        </w:rPr>
        <w:t>Темрюкский муниципальный район Краснодарского края</w:t>
      </w:r>
    </w:p>
    <w:p w:rsidR="001D2040" w:rsidRDefault="00AC4754">
      <w:pPr>
        <w:ind w:left="10632"/>
        <w:rPr>
          <w:sz w:val="28"/>
          <w:szCs w:val="28"/>
        </w:rPr>
      </w:pPr>
      <w:r>
        <w:rPr>
          <w:sz w:val="28"/>
          <w:szCs w:val="28"/>
        </w:rPr>
        <w:t>от _____________№ __________</w:t>
      </w:r>
    </w:p>
    <w:p w:rsidR="001D2040" w:rsidRDefault="001D2040">
      <w:pPr>
        <w:ind w:left="5529" w:firstLine="714"/>
        <w:jc w:val="center"/>
        <w:rPr>
          <w:sz w:val="28"/>
          <w:szCs w:val="28"/>
        </w:rPr>
      </w:pPr>
    </w:p>
    <w:p w:rsidR="001D2040" w:rsidRDefault="001D2040">
      <w:pPr>
        <w:ind w:left="5529" w:firstLine="714"/>
        <w:jc w:val="center"/>
        <w:rPr>
          <w:sz w:val="28"/>
          <w:szCs w:val="28"/>
        </w:rPr>
      </w:pPr>
    </w:p>
    <w:p w:rsidR="001D2040" w:rsidRDefault="00AC4754">
      <w:pPr>
        <w:shd w:val="clear" w:color="auto" w:fill="FFFFFF"/>
        <w:ind w:right="10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ИЗМЕНЕНИЯ,</w:t>
      </w:r>
    </w:p>
    <w:p w:rsidR="001D2040" w:rsidRDefault="00AC4754">
      <w:pPr>
        <w:shd w:val="clear" w:color="auto" w:fill="FFFFFF"/>
        <w:ind w:right="5"/>
        <w:jc w:val="center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вносимые в постановление </w:t>
      </w:r>
      <w:r>
        <w:rPr>
          <w:b/>
          <w:color w:val="000000" w:themeColor="text1"/>
          <w:sz w:val="28"/>
          <w:szCs w:val="28"/>
        </w:rPr>
        <w:t>администрации</w:t>
      </w:r>
    </w:p>
    <w:p w:rsidR="001D2040" w:rsidRDefault="00AC4754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муниципального образования Темрюкский район от 29 октября 2021 г. № 1609</w:t>
      </w:r>
    </w:p>
    <w:p w:rsidR="001D2040" w:rsidRDefault="00AC4754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 «Об утверждении муниципальной программы муниципального образования Темрюкский муниципальный район Краснодарского края</w:t>
      </w:r>
    </w:p>
    <w:p w:rsidR="001D2040" w:rsidRDefault="00AC4754">
      <w:pPr>
        <w:ind w:right="-82"/>
        <w:contextualSpacing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«Программа реализации гос</w:t>
      </w:r>
      <w:r>
        <w:rPr>
          <w:b/>
          <w:color w:val="000000" w:themeColor="text1"/>
          <w:sz w:val="28"/>
          <w:szCs w:val="28"/>
        </w:rPr>
        <w:t>ударственной молодежной политики»</w:t>
      </w:r>
    </w:p>
    <w:p w:rsidR="001D2040" w:rsidRDefault="001D2040">
      <w:pPr>
        <w:ind w:left="142" w:hanging="142"/>
        <w:rPr>
          <w:color w:val="000000" w:themeColor="text1"/>
          <w:sz w:val="28"/>
          <w:szCs w:val="28"/>
        </w:rPr>
      </w:pPr>
    </w:p>
    <w:p w:rsidR="001D2040" w:rsidRDefault="00AC4754">
      <w:pPr>
        <w:shd w:val="clear" w:color="auto" w:fill="FFFFFF"/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 xml:space="preserve">1. </w:t>
      </w:r>
      <w:r>
        <w:rPr>
          <w:color w:val="000000" w:themeColor="text1"/>
          <w:sz w:val="28"/>
          <w:szCs w:val="28"/>
        </w:rPr>
        <w:t>В муниципальной программе муниципального образования Темрюкский муниципальный район Краснодарского края «Программа реализации государственной молодежной политики» (далее – муниципальная программа):</w:t>
      </w:r>
    </w:p>
    <w:p w:rsidR="001D2040" w:rsidRDefault="00AC4754">
      <w:pPr>
        <w:ind w:firstLine="709"/>
        <w:jc w:val="both"/>
        <w:rPr>
          <w:bCs/>
          <w:color w:val="000000" w:themeColor="text1"/>
          <w:spacing w:val="-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>1) позицию «</w:t>
      </w:r>
      <w:r>
        <w:rPr>
          <w:color w:val="000000" w:themeColor="text1"/>
          <w:sz w:val="28"/>
          <w:szCs w:val="28"/>
        </w:rPr>
        <w:t xml:space="preserve">Объем </w:t>
      </w:r>
      <w:r>
        <w:rPr>
          <w:color w:val="000000" w:themeColor="text1"/>
          <w:sz w:val="28"/>
          <w:szCs w:val="28"/>
        </w:rPr>
        <w:t>финансирования муниципальной программы»</w:t>
      </w:r>
      <w:r>
        <w:rPr>
          <w:bCs/>
          <w:color w:val="000000" w:themeColor="text1"/>
          <w:spacing w:val="-1"/>
          <w:sz w:val="28"/>
          <w:szCs w:val="28"/>
        </w:rPr>
        <w:t xml:space="preserve"> паспорта муниципальной программы изложить в следующей редакции:</w:t>
      </w:r>
    </w:p>
    <w:p w:rsidR="001D2040" w:rsidRDefault="00AC4754">
      <w:pPr>
        <w:ind w:left="14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f1"/>
        <w:tblW w:w="14600" w:type="dxa"/>
        <w:tblInd w:w="250" w:type="dxa"/>
        <w:tblLook w:val="04A0" w:firstRow="1" w:lastRow="0" w:firstColumn="1" w:lastColumn="0" w:noHBand="0" w:noVBand="1"/>
      </w:tblPr>
      <w:tblGrid>
        <w:gridCol w:w="6501"/>
        <w:gridCol w:w="1590"/>
        <w:gridCol w:w="1783"/>
        <w:gridCol w:w="1155"/>
        <w:gridCol w:w="1313"/>
        <w:gridCol w:w="2258"/>
      </w:tblGrid>
      <w:tr w:rsidR="001D2040">
        <w:tc>
          <w:tcPr>
            <w:tcW w:w="6501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0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09" w:type="dxa"/>
            <w:gridSpan w:val="4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590" w:type="dxa"/>
            <w:vMerge/>
          </w:tcPr>
          <w:p w:rsidR="001D2040" w:rsidRDefault="001D20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83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краевой </w:t>
            </w:r>
            <w:r>
              <w:rPr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58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17925,4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18279,8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19710,5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28820,9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28820,9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32389,5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bCs/>
                <w:color w:val="000000" w:themeColor="text1"/>
                <w:sz w:val="24"/>
                <w:szCs w:val="24"/>
              </w:rPr>
              <w:t>2</w:t>
            </w:r>
            <w:r>
              <w:rPr>
                <w:bCs/>
                <w:color w:val="000000" w:themeColor="text1"/>
                <w:sz w:val="24"/>
                <w:szCs w:val="24"/>
              </w:rPr>
              <w:t>3</w:t>
            </w:r>
            <w:r>
              <w:rPr>
                <w:bCs/>
                <w:color w:val="000000" w:themeColor="text1"/>
                <w:sz w:val="24"/>
                <w:szCs w:val="24"/>
              </w:rPr>
              <w:t>89</w:t>
            </w:r>
            <w:r>
              <w:rPr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28273,2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28287,7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>
              <w:rPr>
                <w:color w:val="000000" w:themeColor="text1"/>
                <w:sz w:val="24"/>
                <w:szCs w:val="24"/>
              </w:rPr>
              <w:t>3687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>
              <w:rPr>
                <w:color w:val="000000" w:themeColor="text1"/>
                <w:sz w:val="24"/>
                <w:szCs w:val="24"/>
              </w:rPr>
              <w:t>3687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14600" w:type="dxa"/>
            <w:gridSpan w:val="6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rPr>
          <w:trHeight w:val="175"/>
        </w:trPr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14600" w:type="dxa"/>
            <w:gridSpan w:val="6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муниципальной собственности муниципального </w:t>
            </w:r>
            <w:r>
              <w:rPr>
                <w:color w:val="000000" w:themeColor="text1"/>
                <w:sz w:val="24"/>
                <w:szCs w:val="24"/>
              </w:rPr>
              <w:t>образования Темрюкский муниципальный район Краснодарского края &lt;3&gt;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501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590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8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5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1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58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D2040" w:rsidRDefault="00AC4754">
      <w:pPr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»;</w:t>
      </w:r>
    </w:p>
    <w:p w:rsidR="001D2040" w:rsidRDefault="00AC4754">
      <w:pPr>
        <w:pStyle w:val="af4"/>
        <w:ind w:left="142" w:firstLine="709"/>
        <w:jc w:val="both"/>
        <w:rPr>
          <w:rFonts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2) таблицу раздела 1 «Целевые показатели муниципальной программы» муниципальной программы изложить в следующей редакции:</w:t>
      </w: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p w:rsidR="001D2040" w:rsidRDefault="00AC475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«ЦЕЛЕВЫЕ ПОКАЗАТЕЛИ МУНИЦИПАЛЬНОЙ ПРОГРАММЫ</w:t>
      </w:r>
    </w:p>
    <w:p w:rsidR="001D2040" w:rsidRDefault="00AC4754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«Программа реализации государственной молодежной политики»</w:t>
      </w:r>
    </w:p>
    <w:p w:rsidR="001D2040" w:rsidRDefault="001D2040">
      <w:pPr>
        <w:ind w:firstLine="709"/>
        <w:jc w:val="both"/>
        <w:rPr>
          <w:color w:val="000000" w:themeColor="text1"/>
          <w:sz w:val="28"/>
          <w:szCs w:val="28"/>
        </w:rPr>
      </w:pPr>
    </w:p>
    <w:tbl>
      <w:tblPr>
        <w:tblStyle w:val="af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815"/>
        <w:gridCol w:w="1136"/>
        <w:gridCol w:w="858"/>
        <w:gridCol w:w="995"/>
        <w:gridCol w:w="992"/>
        <w:gridCol w:w="992"/>
        <w:gridCol w:w="993"/>
        <w:gridCol w:w="992"/>
        <w:gridCol w:w="992"/>
        <w:gridCol w:w="992"/>
        <w:gridCol w:w="1134"/>
      </w:tblGrid>
      <w:tr w:rsidR="001D2040">
        <w:trPr>
          <w:trHeight w:val="320"/>
        </w:trPr>
        <w:tc>
          <w:tcPr>
            <w:tcW w:w="851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3815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36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Единица измерения</w:t>
            </w:r>
          </w:p>
        </w:tc>
        <w:tc>
          <w:tcPr>
            <w:tcW w:w="858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Статус </w:t>
            </w:r>
            <w:hyperlink w:anchor="P714" w:history="1">
              <w:r>
                <w:rPr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  <w:tc>
          <w:tcPr>
            <w:tcW w:w="8082" w:type="dxa"/>
            <w:gridSpan w:val="8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Значение целевого показателя</w:t>
            </w:r>
          </w:p>
        </w:tc>
      </w:tr>
      <w:tr w:rsidR="001D2040">
        <w:trPr>
          <w:trHeight w:val="171"/>
        </w:trPr>
        <w:tc>
          <w:tcPr>
            <w:tcW w:w="851" w:type="dxa"/>
            <w:vMerge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815" w:type="dxa"/>
            <w:vMerge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36" w:type="dxa"/>
            <w:vMerge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8" w:type="dxa"/>
            <w:vMerge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Отчетный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2020 год  </w:t>
            </w:r>
            <w:hyperlink w:anchor="P714" w:history="1">
              <w:r>
                <w:rPr>
                  <w:color w:val="000000" w:themeColor="text1"/>
                  <w:sz w:val="24"/>
                  <w:szCs w:val="24"/>
                </w:rPr>
                <w:t>&lt;2&gt;</w:t>
              </w:r>
            </w:hyperlink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год 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2024 год </w:t>
            </w:r>
          </w:p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</w:t>
            </w:r>
          </w:p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</w:t>
            </w:r>
          </w:p>
        </w:tc>
      </w:tr>
    </w:tbl>
    <w:p w:rsidR="001D2040" w:rsidRDefault="001D2040">
      <w:pPr>
        <w:rPr>
          <w:color w:val="000000" w:themeColor="text1"/>
          <w:sz w:val="6"/>
          <w:szCs w:val="6"/>
        </w:rPr>
      </w:pPr>
    </w:p>
    <w:tbl>
      <w:tblPr>
        <w:tblStyle w:val="af1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3815"/>
        <w:gridCol w:w="1136"/>
        <w:gridCol w:w="852"/>
        <w:gridCol w:w="6"/>
        <w:gridCol w:w="989"/>
        <w:gridCol w:w="992"/>
        <w:gridCol w:w="998"/>
        <w:gridCol w:w="993"/>
        <w:gridCol w:w="992"/>
        <w:gridCol w:w="992"/>
        <w:gridCol w:w="992"/>
        <w:gridCol w:w="1134"/>
      </w:tblGrid>
      <w:tr w:rsidR="001D2040">
        <w:trPr>
          <w:tblHeader/>
        </w:trPr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81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5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3891" w:type="dxa"/>
            <w:gridSpan w:val="12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Муниципальная программа «Программа реализации государственной молодежной политики»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3891" w:type="dxa"/>
            <w:gridSpan w:val="12"/>
          </w:tcPr>
          <w:p w:rsidR="001D2040" w:rsidRDefault="00AC475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Подпрограмма 1 «Создание благоприятных условий для развития и реализации потенциала молодежи в интересах Темрюкского района, Кубани»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right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 направленных на творческое развитие молодежи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3971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15820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6054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5840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5850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5860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команд КВН в Темрюкском районе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Количество команд, участвующих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в интеллектуальных играх «Что? Где? Когда?»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61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2.1.4</w:t>
            </w:r>
          </w:p>
        </w:tc>
        <w:tc>
          <w:tcPr>
            <w:tcW w:w="3815" w:type="dxa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bCs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молодежи, участвующей в мероприятиях, направленных на поддержку и развитие массового молодежного туризма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2.1.5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молодежи, участвующей в мероприятиях, направленных на пропаганду здорового образа жизни,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поддержку развития молодежного спорта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406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680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680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2.1.6</w:t>
            </w:r>
          </w:p>
        </w:tc>
        <w:tc>
          <w:tcPr>
            <w:tcW w:w="3815" w:type="dxa"/>
          </w:tcPr>
          <w:p w:rsidR="001D2040" w:rsidRDefault="00AC4754">
            <w:pPr>
              <w:pStyle w:val="af4"/>
              <w:tabs>
                <w:tab w:val="left" w:pos="0"/>
              </w:tabs>
              <w:ind w:left="0" w:right="82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Количество клубов по месту жительства в Темрюкском районе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2.1.7</w:t>
            </w:r>
          </w:p>
        </w:tc>
        <w:tc>
          <w:tcPr>
            <w:tcW w:w="3815" w:type="dxa"/>
          </w:tcPr>
          <w:p w:rsidR="001D2040" w:rsidRDefault="00AC4754">
            <w:pPr>
              <w:pStyle w:val="af4"/>
              <w:tabs>
                <w:tab w:val="left" w:pos="0"/>
              </w:tabs>
              <w:ind w:left="0" w:right="-108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деятельности молодежного самоуправления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1350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1370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1520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1420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2.1.8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студенческих трудовых отрядов в Темрюкском районе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штук 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2.1.9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активистов школьного и студенческого самоуправления в Темрюкском районе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1270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1280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2.1.10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4755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3680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2.1.11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подростков-участников мероприятий, направленных на профилактику безнадзорности и правонарушений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964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1430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1470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2.1.12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подростков, снятых с учета на основании </w:t>
            </w: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выполнения планов индивидуально-профилактической работы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2.1.13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мероприятиях, направленных на профилактику экстремизма, предотвращения конфликтных ситуаций в молодежной среде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6342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3978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3780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2.1.14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антинаркотической и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социальной направленности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2220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2240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2.1.15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проведенных семинаров со специалистами в области молодежной политики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2.1.16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870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890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2.1.17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принявшей участие в районных и краевых тематических сменах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2.1.18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2.1.19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2.1.20</w:t>
            </w:r>
          </w:p>
        </w:tc>
        <w:tc>
          <w:tcPr>
            <w:tcW w:w="3815" w:type="dxa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молодежи, участвующей в мероприятиях, </w:t>
            </w:r>
            <w:r>
              <w:rPr>
                <w:rFonts w:ascii="Times New Roman" w:hAnsi="Times New Roman" w:cs="Times New Roman"/>
                <w:color w:val="000000" w:themeColor="text1"/>
              </w:rPr>
              <w:t>направленных на повышение общественно-экономической и политической активности молодежи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275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2.1.21</w:t>
            </w:r>
          </w:p>
        </w:tc>
        <w:tc>
          <w:tcPr>
            <w:tcW w:w="3815" w:type="dxa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принявших участие в «круглых столах», конференциях, совещаниях, форумах слетах по вопросам занятости и трудоус</w:t>
            </w:r>
            <w:r>
              <w:rPr>
                <w:rFonts w:ascii="Times New Roman" w:hAnsi="Times New Roman" w:cs="Times New Roman"/>
                <w:color w:val="000000" w:themeColor="text1"/>
              </w:rPr>
              <w:t>тройства подростков и молодежи, их профориентационного самоопределения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490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257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2.1.22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физическое,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творческое и интеллектуальное развитие молодежи, направленных на рост социальной, экономической и политической активности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13700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14400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40000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40100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40150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40500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40500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2.1.23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858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89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18,5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8,62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13891" w:type="dxa"/>
            <w:gridSpan w:val="12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Подпрограмма 2 «Отдельные мероприятия муниципальной программы»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 с которыми МКУ «РМЦ «Доверие» ведет взаимодействие по вопросам реализации государственной молодежной политики в Темрюкском районе 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подростков, которым оказано </w:t>
            </w:r>
            <w:r>
              <w:rPr>
                <w:bCs/>
                <w:color w:val="000000" w:themeColor="text1"/>
                <w:sz w:val="24"/>
                <w:szCs w:val="24"/>
              </w:rPr>
              <w:t>содействие в трудоустройстве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852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606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570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620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437 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443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общественных организаций с которыми МКУ «МПЦ имени В.А. Ляхова» ведет взаимодействие по вопросам реализации гражданско-патриотического и духовно-нравственного воспитания молодежи 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</w:t>
            </w:r>
          </w:p>
        </w:tc>
        <w:tc>
          <w:tcPr>
            <w:tcW w:w="852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</w:tr>
      <w:tr w:rsidR="001D2040">
        <w:tc>
          <w:tcPr>
            <w:tcW w:w="85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3815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муниципальных </w:t>
            </w:r>
            <w:r>
              <w:rPr>
                <w:color w:val="000000" w:themeColor="text1"/>
                <w:sz w:val="24"/>
                <w:szCs w:val="24"/>
              </w:rPr>
              <w:t>правовых актов, разработанных отделом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1136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штук</w:t>
            </w:r>
          </w:p>
        </w:tc>
        <w:tc>
          <w:tcPr>
            <w:tcW w:w="852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95" w:type="dxa"/>
            <w:gridSpan w:val="2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998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</w:tr>
      <w:tr w:rsidR="001D2040">
        <w:tc>
          <w:tcPr>
            <w:tcW w:w="14742" w:type="dxa"/>
            <w:gridSpan w:val="13"/>
          </w:tcPr>
          <w:p w:rsidR="001D2040" w:rsidRDefault="00AC4754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--------------------------------</w:t>
            </w:r>
          </w:p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1" w:name="P714"/>
            <w:bookmarkEnd w:id="1"/>
            <w:r>
              <w:rPr>
                <w:color w:val="000000" w:themeColor="text1"/>
                <w:sz w:val="24"/>
                <w:szCs w:val="24"/>
                <w:lang w:eastAsia="en-US"/>
              </w:rPr>
              <w:t>&lt;1&gt; Отмечается:</w:t>
            </w:r>
          </w:p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если целевой показатель 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утвержденной правовым актом Правител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 xml:space="preserve">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 Темрюкский район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, присваивается статус «2» с указанием в снос</w:t>
            </w:r>
            <w:r>
              <w:rPr>
                <w:color w:val="000000" w:themeColor="text1"/>
                <w:sz w:val="24"/>
                <w:szCs w:val="24"/>
                <w:lang w:eastAsia="en-US"/>
              </w:rPr>
              <w:t>ке реквизитов соответствующего правового акта;</w:t>
            </w:r>
          </w:p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color w:val="000000" w:themeColor="text1"/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1D2040" w:rsidRDefault="00AC4754">
            <w:pPr>
              <w:pStyle w:val="ConsPlusNormal"/>
              <w:ind w:firstLine="709"/>
              <w:rPr>
                <w:color w:val="000000" w:themeColor="text1"/>
                <w:sz w:val="24"/>
                <w:szCs w:val="24"/>
                <w:lang w:eastAsia="en-US"/>
              </w:rPr>
            </w:pPr>
            <w:bookmarkStart w:id="2" w:name="P718"/>
            <w:bookmarkEnd w:id="2"/>
            <w:r>
              <w:rPr>
                <w:color w:val="000000" w:themeColor="text1"/>
                <w:sz w:val="24"/>
                <w:szCs w:val="24"/>
              </w:rPr>
              <w:t>&lt;2&gt; Год, предшествующий году утверждения муниципальной программы</w:t>
            </w:r>
          </w:p>
        </w:tc>
      </w:tr>
    </w:tbl>
    <w:p w:rsidR="001D2040" w:rsidRDefault="00AC4754">
      <w:pPr>
        <w:ind w:firstLine="709"/>
        <w:jc w:val="right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pacing w:val="-1"/>
          <w:sz w:val="28"/>
          <w:szCs w:val="28"/>
        </w:rPr>
        <w:t>».</w:t>
      </w:r>
    </w:p>
    <w:p w:rsidR="001D2040" w:rsidRDefault="00AC475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В приложении 1</w:t>
      </w:r>
      <w:r>
        <w:rPr>
          <w:color w:val="000000" w:themeColor="text1"/>
          <w:sz w:val="28"/>
          <w:szCs w:val="28"/>
        </w:rPr>
        <w:t xml:space="preserve"> к муниципальной программе:</w:t>
      </w:r>
    </w:p>
    <w:p w:rsidR="001D2040" w:rsidRDefault="00AC475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1) позицию «Объем финансирования подпрограммы» паспорта подпрограммы «Создание благоприятных условий для развития и реализации потенциала молодежи в интересах Темрюкского района, Кубани» (далее – подпрограмма) изложить в следующ</w:t>
      </w:r>
      <w:r>
        <w:rPr>
          <w:color w:val="000000" w:themeColor="text1"/>
          <w:sz w:val="28"/>
          <w:szCs w:val="28"/>
        </w:rPr>
        <w:t>ей редакции:</w:t>
      </w:r>
    </w:p>
    <w:p w:rsidR="001D2040" w:rsidRDefault="00AC475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f1"/>
        <w:tblW w:w="0" w:type="auto"/>
        <w:tblInd w:w="108" w:type="dxa"/>
        <w:tblLook w:val="04A0" w:firstRow="1" w:lastRow="0" w:firstColumn="1" w:lastColumn="0" w:noHBand="0" w:noVBand="1"/>
      </w:tblPr>
      <w:tblGrid>
        <w:gridCol w:w="6408"/>
        <w:gridCol w:w="1485"/>
        <w:gridCol w:w="1799"/>
        <w:gridCol w:w="1166"/>
        <w:gridCol w:w="1331"/>
        <w:gridCol w:w="2263"/>
      </w:tblGrid>
      <w:tr w:rsidR="001D2040">
        <w:tc>
          <w:tcPr>
            <w:tcW w:w="6408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485" w:type="dxa"/>
            <w:vMerge w:val="restart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59" w:type="dxa"/>
            <w:gridSpan w:val="4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485" w:type="dxa"/>
            <w:vMerge/>
          </w:tcPr>
          <w:p w:rsidR="001D2040" w:rsidRDefault="001D20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799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63" w:type="dxa"/>
          </w:tcPr>
          <w:p w:rsidR="001D2040" w:rsidRDefault="00AC4754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>
              <w:rPr>
                <w:color w:val="000000" w:themeColor="text1"/>
                <w:sz w:val="24"/>
                <w:szCs w:val="24"/>
              </w:rPr>
              <w:t>09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</w:t>
            </w:r>
            <w:r>
              <w:rPr>
                <w:color w:val="000000" w:themeColor="text1"/>
                <w:sz w:val="24"/>
                <w:szCs w:val="24"/>
              </w:rPr>
              <w:t>09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</w:rPr>
              <w:t>583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</w:rPr>
              <w:t>583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14452" w:type="dxa"/>
            <w:gridSpan w:val="6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расходы, связанные с реализацией проектов или </w:t>
            </w:r>
            <w:r>
              <w:rPr>
                <w:color w:val="000000" w:themeColor="text1"/>
                <w:sz w:val="24"/>
                <w:szCs w:val="24"/>
              </w:rPr>
              <w:t>программ &lt;2&gt;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2026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226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2263" w:type="dxa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14452" w:type="dxa"/>
            <w:gridSpan w:val="6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муниципальный район Краснодарского края &lt;2&gt;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6408" w:type="dxa"/>
          </w:tcPr>
          <w:p w:rsidR="001D2040" w:rsidRDefault="00AC4754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485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99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1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3" w:type="dxa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D2040" w:rsidRDefault="00AC4754">
      <w:pPr>
        <w:ind w:right="-3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»;</w:t>
      </w:r>
    </w:p>
    <w:p w:rsidR="001D2040" w:rsidRDefault="00AC4754">
      <w:pPr>
        <w:ind w:left="142" w:right="-31" w:firstLine="567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таблицу раздела «Перечень мероприятий подпрогра</w:t>
      </w:r>
      <w:r>
        <w:rPr>
          <w:color w:val="000000" w:themeColor="text1"/>
          <w:sz w:val="28"/>
          <w:szCs w:val="28"/>
        </w:rPr>
        <w:t>ммы» подпрограммы 1 изложить в следующей редакции:</w:t>
      </w:r>
    </w:p>
    <w:p w:rsidR="001D2040" w:rsidRDefault="001D2040">
      <w:pPr>
        <w:ind w:left="142" w:right="-31" w:firstLine="567"/>
        <w:jc w:val="both"/>
        <w:rPr>
          <w:color w:val="000000" w:themeColor="text1"/>
          <w:sz w:val="28"/>
          <w:szCs w:val="28"/>
        </w:rPr>
      </w:pPr>
    </w:p>
    <w:p w:rsidR="001D2040" w:rsidRDefault="00AC4754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«ПЕРЕЧЕНЬ МЕРОПРИЯТИЙ ПОДПРОГРАММЫ</w:t>
      </w:r>
    </w:p>
    <w:p w:rsidR="001D2040" w:rsidRDefault="00AC4754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«Создание благоприятных условий для развития и реализации потенциала молодежи в интересах Темрюкского района, Кубани»</w:t>
      </w:r>
    </w:p>
    <w:p w:rsidR="001D2040" w:rsidRDefault="001D2040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146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1871"/>
      </w:tblGrid>
      <w:tr w:rsidR="001D2040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D2040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cantSplit/>
          <w:trHeight w:val="1794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краевой</w:t>
            </w:r>
          </w:p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местный</w:t>
            </w:r>
          </w:p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D2040" w:rsidRDefault="001D2040">
      <w:pPr>
        <w:rPr>
          <w:color w:val="000000" w:themeColor="text1"/>
          <w:sz w:val="6"/>
          <w:szCs w:val="6"/>
        </w:rPr>
      </w:pPr>
    </w:p>
    <w:tbl>
      <w:tblPr>
        <w:tblW w:w="177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567"/>
        <w:gridCol w:w="851"/>
        <w:gridCol w:w="1134"/>
        <w:gridCol w:w="992"/>
        <w:gridCol w:w="851"/>
        <w:gridCol w:w="1275"/>
        <w:gridCol w:w="851"/>
        <w:gridCol w:w="2268"/>
        <w:gridCol w:w="2013"/>
        <w:gridCol w:w="1562"/>
        <w:gridCol w:w="1401"/>
      </w:tblGrid>
      <w:tr w:rsidR="001D2040">
        <w:trPr>
          <w:gridAfter w:val="2"/>
          <w:wAfter w:w="2963" w:type="dxa"/>
          <w:tblHeader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Создание широкого спектра возможностей для молодежи, обеспечивающих интеллектуальное,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творческое развитие и гражданское воспитание, </w:t>
            </w:r>
            <w:r>
              <w:rPr>
                <w:rFonts w:ascii="Times New Roman" w:hAnsi="Times New Roman" w:cs="Times New Roman"/>
                <w:color w:val="000000" w:themeColor="text1"/>
              </w:rPr>
              <w:t>интеграцию в экономическую, политическую и общественную жизнь</w:t>
            </w:r>
          </w:p>
        </w:tc>
      </w:tr>
      <w:tr w:rsidR="001D2040">
        <w:trPr>
          <w:gridAfter w:val="2"/>
          <w:wAfter w:w="2963" w:type="dxa"/>
          <w:trHeight w:val="149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1.1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интеллектуального, творческого развития молодежи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мероприятий, направленных на творческое развитие молодежи (фестивали, конкурсы, акции и другое). Участие в зональных, краевых мероприятиях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молодежи, участвующей в мероприятиях, </w:t>
            </w:r>
            <w:r>
              <w:rPr>
                <w:color w:val="000000" w:themeColor="text1"/>
                <w:sz w:val="24"/>
                <w:szCs w:val="24"/>
              </w:rPr>
              <w:t>направленных на творческое развитие молодежи (чел.)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4100;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15820;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6054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5840;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- 5850;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-5860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Темрюкский муниципальный район Краснодарского </w:t>
            </w:r>
            <w:r>
              <w:rPr>
                <w:rFonts w:ascii="Times New Roman" w:hAnsi="Times New Roman" w:cs="Times New Roman"/>
                <w:color w:val="000000" w:themeColor="text1"/>
              </w:rPr>
              <w:t>края (далее – Администрация),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1572,8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</w:t>
            </w:r>
            <w:r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Развитие движения КВН в муниципальном образовании 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команд КВН в Темрюкском районе (шт.):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6;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7;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2024 год – 9;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9;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2027 год – 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728,4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ведение 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муниципальных, участие в зональных и краевых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интеллектуальных играх «Что? Где? Когда?»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команд, участвующих в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интеллектуальных играх «Что? Где? Когда?» (шт.):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45;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47;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60;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  <w:r>
              <w:rPr>
                <w:color w:val="000000" w:themeColor="text1"/>
                <w:sz w:val="24"/>
                <w:szCs w:val="24"/>
              </w:rPr>
              <w:t xml:space="preserve"> год – 61;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61;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- 61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</w:t>
            </w:r>
            <w:r>
              <w:rPr>
                <w:rFonts w:ascii="Times New Roman" w:hAnsi="Times New Roman" w:cs="Times New Roman"/>
                <w:color w:val="000000" w:themeColor="text1"/>
              </w:rPr>
              <w:t>а 1.2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Поддержка развития молодежного туризма </w:t>
            </w:r>
            <w:r>
              <w:rPr>
                <w:rFonts w:ascii="Times New Roman" w:hAnsi="Times New Roman" w:cs="Times New Roman"/>
                <w:color w:val="000000" w:themeColor="text1"/>
                <w:shd w:val="clear" w:color="auto" w:fill="FFFFFF" w:themeFill="background1"/>
              </w:rPr>
              <w:t>и спорта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и проведение 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туристических 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фестивалей походов, лагерей, конкурсов, участие в краевых мероприятиях, направленных на поддержку и развитие массового молодежного туризма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 участвующей в мероприятиях, направленных на поддержку и развитие массового молодежного туризма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350;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- 400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69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</w:rPr>
              <w:t>58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>8,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1.2.2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</w:t>
            </w:r>
            <w:r>
              <w:rPr>
                <w:rFonts w:ascii="Times New Roman" w:hAnsi="Times New Roman" w:cs="Times New Roman"/>
                <w:color w:val="000000" w:themeColor="text1"/>
              </w:rPr>
              <w:t>анизация и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проведение акций, фестивалей, соревнований, участие в краевых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мероприятиях, 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направленных на пропаганду здорового образа жизни, поддержку развития молодежного спорта, движения воркаут, экстремальных видов спорта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575,0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молодежи, участвующей в мероприятиях,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направленных на пропаганду здорового образа жизни, поддержку развития молодежного спорта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500;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–700;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650;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660;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670;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680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- 680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</w:t>
            </w:r>
            <w:r>
              <w:rPr>
                <w:color w:val="000000" w:themeColor="text1"/>
                <w:sz w:val="24"/>
                <w:szCs w:val="24"/>
              </w:rPr>
              <w:t>ыполнение работ по текущему ремонту скейт парка: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– 1 ед.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829,3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1.3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 деятельности молодежных движений, объединений и организаций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Мероприятия, </w:t>
            </w:r>
            <w:r>
              <w:rPr>
                <w:color w:val="000000" w:themeColor="text1"/>
                <w:sz w:val="24"/>
                <w:szCs w:val="24"/>
              </w:rPr>
              <w:t>направленные на поддержку деятельности клубов по месту жительства и клубов молодых семей (акции, круглые столы, фестивали, конференции, слеты)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клубов по месту жительства в Темрюкском районе (шт.):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  <w:r>
              <w:rPr>
                <w:color w:val="000000" w:themeColor="text1"/>
                <w:sz w:val="24"/>
                <w:szCs w:val="24"/>
              </w:rPr>
              <w:t xml:space="preserve"> год – 42;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44;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31;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44;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44;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– 44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1.3.2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</w:t>
            </w:r>
            <w:r>
              <w:rPr>
                <w:color w:val="000000" w:themeColor="text1"/>
                <w:sz w:val="24"/>
                <w:szCs w:val="24"/>
              </w:rPr>
              <w:t>ддержка деятельности молодежного Совета при главе муниципального образования Темрюкский муниципальный район Краснодарского края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Количество </w:t>
            </w:r>
            <w:r>
              <w:rPr>
                <w:color w:val="000000" w:themeColor="text1"/>
                <w:sz w:val="24"/>
                <w:szCs w:val="24"/>
              </w:rPr>
              <w:t xml:space="preserve">молодежи, </w:t>
            </w: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участвующей в деятельности молодежного самоуправления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1350;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1370;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1520;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1420;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1430;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 - 1440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62" w:type="dxa"/>
          </w:tcPr>
          <w:p w:rsidR="001D2040" w:rsidRDefault="001D2040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1D2040" w:rsidRDefault="001D2040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  <w:p w:rsidR="001D2040" w:rsidRDefault="001D2040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  <w:tc>
          <w:tcPr>
            <w:tcW w:w="1401" w:type="dxa"/>
          </w:tcPr>
          <w:p w:rsidR="001D2040" w:rsidRDefault="001D2040">
            <w:pPr>
              <w:widowControl/>
              <w:autoSpaceDE/>
              <w:autoSpaceDN/>
              <w:adjustRightInd/>
              <w:spacing w:after="200" w:line="276" w:lineRule="auto"/>
              <w:rPr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Поддержка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деятельности студенческих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трудовых отрядов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 студенческих трудовых отрядов в Темрюкском районе: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ежегодно - 3 шт. </w:t>
            </w:r>
          </w:p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МКУ «РМЦ </w:t>
            </w:r>
            <w:r>
              <w:rPr>
                <w:rFonts w:ascii="Times New Roman" w:hAnsi="Times New Roman" w:cs="Times New Roman"/>
                <w:color w:val="000000" w:themeColor="text1"/>
              </w:rPr>
              <w:t>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Развитие и поддержка деятельности школьного и студенческого самоуправления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активистов школьного и студенческого самоуправления в Темрюкском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районе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1000;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1100;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2024 год – 1200;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</w:t>
            </w:r>
            <w:r>
              <w:rPr>
                <w:color w:val="000000" w:themeColor="text1"/>
                <w:sz w:val="24"/>
                <w:szCs w:val="24"/>
              </w:rPr>
              <w:t xml:space="preserve"> – 1270;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1270;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1280;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- 1300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46,1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48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48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1.4 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Профилактика зависимостей, экстремизма, безнадзорности и правонарушений в молодежной среде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1.4.1</w:t>
            </w:r>
          </w:p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муниципальных и участие в краевых мероприятиях, направленных на профилактику зависимостей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молодежи, участвующей в мероприятиях, направленных на профилактику зависимостей (чел.)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– </w:t>
            </w:r>
            <w:r>
              <w:rPr>
                <w:color w:val="000000" w:themeColor="text1"/>
                <w:sz w:val="24"/>
                <w:szCs w:val="24"/>
              </w:rPr>
              <w:t>2800;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3000;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3600;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4210;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3650;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3680;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- 3700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1.4.2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мероприятий по профилактике безнадзорности и правонарушений несовершеннолетних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подростков – участников мероприятий, направленных на профилактику безнадзорности и правонарушений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</w:t>
            </w:r>
            <w:r>
              <w:rPr>
                <w:color w:val="000000" w:themeColor="text1"/>
                <w:sz w:val="24"/>
                <w:szCs w:val="24"/>
              </w:rPr>
              <w:t>год – 1200;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2023 год – 1300;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1400;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1580;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1430;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1450;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- 1470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Работа с подростками, состоящими на индивидуально-профилактическом учете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Количество подростков, снятых с учета на основании выполнения планов индивидуально-профилактической работы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2022 год – 13;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2023 год – 12;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 w:themeFill="background1"/>
              </w:rPr>
              <w:t>2024 год – 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8;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12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13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- 13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1.4.4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профилактику экстремизма, предотвращение конфликтных ситуаций в молодежной среде;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предупреждение вовлечения подростков и молодежи в деструктивные религиозные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организации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</w:t>
            </w:r>
            <w:r>
              <w:rPr>
                <w:color w:val="000000" w:themeColor="text1"/>
                <w:sz w:val="24"/>
                <w:szCs w:val="24"/>
              </w:rPr>
              <w:t xml:space="preserve">личество молодежи, участвующей в мероприятиях, направленных на профилактику экстремизма, предотвращения конфликтных ситуаций в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молодежной среде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3000;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3500;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3750;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</w:t>
            </w:r>
            <w:r>
              <w:rPr>
                <w:sz w:val="24"/>
                <w:szCs w:val="24"/>
              </w:rPr>
              <w:t>3978</w:t>
            </w:r>
            <w:r>
              <w:rPr>
                <w:color w:val="000000" w:themeColor="text1"/>
                <w:sz w:val="24"/>
                <w:szCs w:val="24"/>
              </w:rPr>
              <w:t>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3780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4000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  <w:r>
              <w:rPr>
                <w:color w:val="000000" w:themeColor="text1"/>
                <w:sz w:val="24"/>
                <w:szCs w:val="24"/>
              </w:rPr>
              <w:t xml:space="preserve"> год - 4000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1.4.5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Изготовление и размещение профилактической информации (листовки и баннеры социальной направленности)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изготовленной продукции антинаркотической и социальной </w:t>
            </w:r>
            <w:r>
              <w:rPr>
                <w:color w:val="000000" w:themeColor="text1"/>
                <w:sz w:val="24"/>
                <w:szCs w:val="24"/>
              </w:rPr>
              <w:t>направленности (шт.):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баннеры: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печатная продукция: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(6 роллапов);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2220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2240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- 2240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1.5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Организационное и методическое обеспечение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t>реализации молодежной политики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1.5.1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Организация, проведение, участие в семинарах, совещаниях для специалистов в области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молодежной политики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проведенных семинаров со специалистами в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области молодежной политики </w:t>
            </w:r>
            <w:r>
              <w:rPr>
                <w:rFonts w:ascii="Times New Roman" w:hAnsi="Times New Roman" w:cs="Times New Roman"/>
                <w:color w:val="000000" w:themeColor="text1"/>
              </w:rPr>
              <w:t>(ед.):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2;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- 2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МКУ «МПЦ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имени                В.А. Ляхова»,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104,7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1.6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1.6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Информационное обеспечение реализации молодежной </w:t>
            </w:r>
            <w:r>
              <w:rPr>
                <w:rFonts w:ascii="Times New Roman" w:hAnsi="Times New Roman" w:cs="Times New Roman"/>
                <w:color w:val="000000" w:themeColor="text1"/>
              </w:rPr>
              <w:t>политики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1.6.1 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Размещение информации в СМИ и сети Интернет о деятельности в сфере молодежной политики;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создание и сопровождение Интернет-сайтов отдела по делам молодежи администрации муниципального образования Темрюкский муниципальный район Краснодарског</w:t>
            </w:r>
            <w:r>
              <w:rPr>
                <w:color w:val="000000" w:themeColor="text1"/>
                <w:sz w:val="24"/>
                <w:szCs w:val="24"/>
              </w:rPr>
              <w:t>о края;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изготовление информационно-имиджевой продукции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публикаций в СМИ и сети Интернет (шт.):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800;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800;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870;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910;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890;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900;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89,2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280,5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spacing w:after="20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spacing w:after="200"/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1.7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Молодежный отдых и оздоровление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1.7.1</w:t>
            </w:r>
          </w:p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Организация 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заездов в краевые и муниципальные профильные лагеря, летние смены, краевые туристические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>маршруты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молодежи, принявшей участие в районных и краевых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тематических сменах (чел.):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230;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285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2026 год –300;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- 310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МКУ «МПЦ имени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В.А. Ляхова»,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271,6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проведение молодежных муниципальных смен и форумов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345,4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Количество молодежи, участвующей в молодежных муниципальных сменах и форумах (чел.)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2023 год – </w:t>
            </w:r>
            <w:r>
              <w:rPr>
                <w:color w:val="000000" w:themeColor="text1"/>
                <w:sz w:val="24"/>
                <w:szCs w:val="24"/>
              </w:rPr>
              <w:t>270;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280;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350;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–360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360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- 360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«МПЦ имени                В.А. Ляхова»,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nil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509,9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480,8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481,0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3221,1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1.7.3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Организация и обеспечение работы на летних дворовых площадках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летних дворовых площадок (шт.):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21;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15;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–15;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2027 год – 15;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– 15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52,6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1.8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Повышение уровня </w:t>
            </w:r>
            <w:r>
              <w:rPr>
                <w:rFonts w:ascii="Times New Roman" w:hAnsi="Times New Roman" w:cs="Times New Roman"/>
                <w:color w:val="000000" w:themeColor="text1"/>
              </w:rPr>
              <w:t>предпринимательской активности в молодежной среде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мероприятий, направленных на повышение общественно экономической и политической активности молодежи (круглые столы, теле-, радиопередачи, акции, фестивали, конкурсы), в рамка</w:t>
            </w:r>
            <w:r>
              <w:rPr>
                <w:color w:val="000000" w:themeColor="text1"/>
                <w:sz w:val="24"/>
                <w:szCs w:val="24"/>
              </w:rPr>
              <w:t>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участвующей в мероприятиях, направленных на повышение общественно-экономической и политической активности молодежи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2022 год – </w:t>
            </w:r>
            <w:r>
              <w:rPr>
                <w:color w:val="000000" w:themeColor="text1"/>
                <w:sz w:val="24"/>
                <w:szCs w:val="24"/>
              </w:rPr>
              <w:t>200;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220;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260;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–265;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270;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-275 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1.8.2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Про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ведение и участие в «круглых столах», конференциях, совещаниях, форумах, слетах по вопросам содействия занятости и трудоустройства подростков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и молодежи, их профориентационного самоопределения, в том числе организация рабочей площадки «Мастерская проектов»</w:t>
            </w:r>
            <w:r>
              <w:rPr>
                <w:rFonts w:ascii="Times New Roman" w:hAnsi="Times New Roman" w:cs="Times New Roman"/>
                <w:color w:val="000000" w:themeColor="text1"/>
              </w:rPr>
              <w:t>, в рамках реализации муниципального проекта «Социальное предпринимательство»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24,6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принявших участие в «круглых столах», конференциях, совещаниях, </w:t>
            </w:r>
            <w:r>
              <w:rPr>
                <w:color w:val="000000" w:themeColor="text1"/>
                <w:sz w:val="24"/>
                <w:szCs w:val="24"/>
              </w:rPr>
              <w:lastRenderedPageBreak/>
              <w:t xml:space="preserve">форумах, слетах по вопросам занятости и трудоустройства подростков и </w:t>
            </w:r>
            <w:r>
              <w:rPr>
                <w:color w:val="000000" w:themeColor="text1"/>
                <w:sz w:val="24"/>
                <w:szCs w:val="24"/>
              </w:rPr>
              <w:t>молодежи, их профориентационно-го самоопределения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480;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490;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257;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510;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–650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2027 год - 670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-700 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  <w:trHeight w:val="4367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Задача 1.9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Духовно-нравственное, гражданское и </w:t>
            </w:r>
            <w:r>
              <w:rPr>
                <w:color w:val="000000" w:themeColor="text1"/>
                <w:sz w:val="24"/>
                <w:szCs w:val="24"/>
              </w:rPr>
              <w:t>патриотическое воспитание молодежи, укрепление семейных ценностей и традиций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1.9.1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Организация и проведение  гражданско-патриотических акций, экскурсий, соревнований,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лекций, круглых столов, встреч с ветеранами и мероприятий в рамках патриотического и дух</w:t>
            </w:r>
            <w:r>
              <w:rPr>
                <w:color w:val="000000" w:themeColor="text1"/>
                <w:sz w:val="24"/>
                <w:szCs w:val="24"/>
              </w:rPr>
              <w:t>овно-нравственного воспитания граждан, в рамках реализации муниципального проекта «Достояние поколений»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молодых людей, участвующих в мероприятиях, направленных на патриотическое и духовно-нравственное воспитание,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физическое, творческое и интеллектуальное развитие молодежи, </w:t>
            </w: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направленных на рост социальной, экономической и политической активности (чел.):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13700;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14400;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40000;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40100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40150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40500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</w:t>
            </w:r>
            <w:r>
              <w:rPr>
                <w:color w:val="000000" w:themeColor="text1"/>
                <w:sz w:val="24"/>
                <w:szCs w:val="24"/>
              </w:rPr>
              <w:t>-40500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«МПЦ имени                В.А. Ляхова»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225,5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266,0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1.10</w:t>
            </w:r>
          </w:p>
        </w:tc>
        <w:tc>
          <w:tcPr>
            <w:tcW w:w="1080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Создание сообщества поддержки добровольчества (волонтерства) на базе образовательных организаций, некоммерческих организаций, государственных и </w:t>
            </w:r>
            <w:r>
              <w:rPr>
                <w:rFonts w:ascii="Times New Roman" w:hAnsi="Times New Roman" w:cs="Times New Roman"/>
                <w:color w:val="000000" w:themeColor="text1"/>
              </w:rPr>
              <w:t>муниципальных учреждений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1.10.1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Организация и проведение комплекса мероприятий «Марафон добра», в рамках реализации муниципального проекта «Добровольцы Тамани»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Доля молодежи, вовлеченной в добровольческую деятельность (%):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–18,5;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19;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20;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8,62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9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2027 год - 9 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</w:t>
            </w:r>
          </w:p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отдел по делам молодежи,</w:t>
            </w:r>
          </w:p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МКУ «РМЦ «Доверие»</w:t>
            </w:r>
          </w:p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79,0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97,2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1736,7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309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309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2332,6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</w:rPr>
              <w:t>583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</w:t>
            </w:r>
            <w:r>
              <w:rPr>
                <w:rFonts w:ascii="Times New Roman" w:hAnsi="Times New Roman" w:cs="Times New Roman"/>
                <w:color w:val="000000" w:themeColor="text1"/>
              </w:rPr>
              <w:t>583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проектам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</w:tcBorders>
          </w:tcPr>
          <w:p w:rsidR="001D2040" w:rsidRDefault="00AC4754">
            <w:pPr>
              <w:pStyle w:val="af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275,5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347,3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406,7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2190,2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ConsPlusNormal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13" w:type="dxa"/>
            <w:tcBorders>
              <w:left w:val="single" w:sz="4" w:space="0" w:color="auto"/>
            </w:tcBorders>
          </w:tcPr>
          <w:p w:rsidR="001D2040" w:rsidRDefault="001D2040">
            <w:pPr>
              <w:pStyle w:val="af2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gridAfter w:val="2"/>
          <w:wAfter w:w="2963" w:type="dxa"/>
        </w:trPr>
        <w:tc>
          <w:tcPr>
            <w:tcW w:w="1477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если мероприятие включает расходы, направляемые на капитальные вложения в объекты капитального </w:t>
            </w:r>
            <w:r>
              <w:rPr>
                <w:color w:val="000000" w:themeColor="text1"/>
                <w:sz w:val="24"/>
                <w:szCs w:val="24"/>
              </w:rPr>
              <w:t>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</w:t>
            </w:r>
            <w:r>
              <w:rPr>
                <w:color w:val="000000" w:themeColor="text1"/>
                <w:sz w:val="24"/>
                <w:szCs w:val="24"/>
              </w:rPr>
              <w:t>ивающий достижение установленных Указами Президента Российской Федерации от 7 мая 2012 г. № 596 – 606, 604 целевых показателей, присваивается статус «2»;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</w:t>
            </w:r>
            <w:r>
              <w:rPr>
                <w:color w:val="000000" w:themeColor="text1"/>
                <w:sz w:val="24"/>
                <w:szCs w:val="24"/>
              </w:rPr>
              <w:t>ав национальных проектов, присваивается статус «3»;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* Указывается наименование мероприятия </w:t>
            </w:r>
            <w:r>
              <w:rPr>
                <w:color w:val="000000" w:themeColor="text1"/>
                <w:sz w:val="24"/>
                <w:szCs w:val="24"/>
              </w:rPr>
              <w:t>с ссылкой на федеральные, региональные, муниципальные проекты при их наличии.</w:t>
            </w:r>
          </w:p>
          <w:p w:rsidR="001D2040" w:rsidRDefault="001D2040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1D2040" w:rsidRDefault="00AC4754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D2040" w:rsidRDefault="00AC4754">
      <w:pPr>
        <w:ind w:right="-31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».</w:t>
      </w:r>
    </w:p>
    <w:p w:rsidR="001D2040" w:rsidRDefault="00AC4754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 В приложении 2 к муниципальной программе:</w:t>
      </w:r>
    </w:p>
    <w:p w:rsidR="001D2040" w:rsidRDefault="00AC4754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>
        <w:rPr>
          <w:color w:val="000000" w:themeColor="text1"/>
          <w:sz w:val="28"/>
          <w:szCs w:val="28"/>
        </w:rPr>
        <w:t>) позицию «Объем финансирования подпрограммы» паспорта подпрограммы «Отдельные мероприятия муниципальной программы» (далее – подпрограмма) изложить в следующей редакции:</w:t>
      </w:r>
    </w:p>
    <w:p w:rsidR="001D2040" w:rsidRDefault="00AC4754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«</w:t>
      </w:r>
    </w:p>
    <w:tbl>
      <w:tblPr>
        <w:tblStyle w:val="af1"/>
        <w:tblW w:w="14742" w:type="dxa"/>
        <w:tblInd w:w="108" w:type="dxa"/>
        <w:tblLook w:val="04A0" w:firstRow="1" w:lastRow="0" w:firstColumn="1" w:lastColumn="0" w:noHBand="0" w:noVBand="1"/>
      </w:tblPr>
      <w:tblGrid>
        <w:gridCol w:w="7109"/>
        <w:gridCol w:w="1116"/>
        <w:gridCol w:w="1801"/>
        <w:gridCol w:w="1166"/>
        <w:gridCol w:w="1332"/>
        <w:gridCol w:w="2218"/>
      </w:tblGrid>
      <w:tr w:rsidR="001D2040">
        <w:tc>
          <w:tcPr>
            <w:tcW w:w="7109" w:type="dxa"/>
          </w:tcPr>
          <w:p w:rsidR="001D2040" w:rsidRDefault="00AC4754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Объем финансирования подпрограммы, тыс. рублей &lt;2&gt;</w:t>
            </w:r>
          </w:p>
        </w:tc>
        <w:tc>
          <w:tcPr>
            <w:tcW w:w="1116" w:type="dxa"/>
            <w:vMerge w:val="restart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517" w:type="dxa"/>
            <w:gridSpan w:val="4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в разрезе источников </w:t>
            </w:r>
            <w:r>
              <w:rPr>
                <w:color w:val="000000" w:themeColor="text1"/>
                <w:sz w:val="24"/>
                <w:szCs w:val="24"/>
              </w:rPr>
              <w:t>финансирования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116" w:type="dxa"/>
            <w:vMerge/>
          </w:tcPr>
          <w:p w:rsidR="001D2040" w:rsidRDefault="001D2040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801" w:type="dxa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332" w:type="dxa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218" w:type="dxa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2022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0080,0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  <w:r>
              <w:rPr>
                <w:rFonts w:ascii="Times New Roman" w:hAnsi="Times New Roman" w:cs="Times New Roman"/>
                <w:color w:val="000000" w:themeColor="text1"/>
              </w:rPr>
              <w:t>0080,0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</w:rPr>
              <w:t>0103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</w:rPr>
              <w:t>0103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2218" w:type="dxa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1D2040">
        <w:tc>
          <w:tcPr>
            <w:tcW w:w="14742" w:type="dxa"/>
            <w:gridSpan w:val="6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14742" w:type="dxa"/>
            <w:gridSpan w:val="6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муниципальной </w:t>
            </w:r>
            <w:r>
              <w:rPr>
                <w:color w:val="000000" w:themeColor="text1"/>
                <w:sz w:val="24"/>
                <w:szCs w:val="24"/>
              </w:rPr>
              <w:t>собственности муниципального образования Темрюкский муниципальный район Краснодарского края &lt;2&gt;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1D2040">
        <w:tc>
          <w:tcPr>
            <w:tcW w:w="7109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1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801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66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332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218" w:type="dxa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1D2040" w:rsidRDefault="00AC4754">
      <w:pPr>
        <w:tabs>
          <w:tab w:val="left" w:pos="142"/>
        </w:tabs>
        <w:ind w:right="-17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»;</w:t>
      </w:r>
    </w:p>
    <w:p w:rsidR="001D2040" w:rsidRDefault="00AC4754">
      <w:pPr>
        <w:tabs>
          <w:tab w:val="left" w:pos="142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таблицу раздела «Перечень мероприятий </w:t>
      </w:r>
      <w:r>
        <w:rPr>
          <w:color w:val="000000" w:themeColor="text1"/>
          <w:sz w:val="28"/>
          <w:szCs w:val="28"/>
        </w:rPr>
        <w:t>подпрограммы» подпрограммы 2 изложить в следующей редакции:</w:t>
      </w:r>
    </w:p>
    <w:p w:rsidR="001D2040" w:rsidRDefault="001D2040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1D2040" w:rsidRDefault="001D2040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</w:p>
    <w:p w:rsidR="001D2040" w:rsidRDefault="00AC4754">
      <w:pPr>
        <w:tabs>
          <w:tab w:val="left" w:pos="6621"/>
        </w:tabs>
        <w:ind w:left="142" w:hanging="142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>«ПЕРЕЧЕНЬ МЕРОПРИЯТИЙ ПОДПРОГРАММЫ</w:t>
      </w:r>
    </w:p>
    <w:p w:rsidR="001D2040" w:rsidRDefault="00AC4754">
      <w:pPr>
        <w:tabs>
          <w:tab w:val="left" w:pos="6621"/>
        </w:tabs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«Отдельные мероприятия муниципальной программы»</w:t>
      </w:r>
    </w:p>
    <w:p w:rsidR="001D2040" w:rsidRDefault="001D2040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977"/>
        <w:gridCol w:w="425"/>
        <w:gridCol w:w="992"/>
        <w:gridCol w:w="1418"/>
        <w:gridCol w:w="992"/>
        <w:gridCol w:w="850"/>
        <w:gridCol w:w="1134"/>
        <w:gridCol w:w="851"/>
        <w:gridCol w:w="2268"/>
        <w:gridCol w:w="2097"/>
      </w:tblGrid>
      <w:tr w:rsidR="001D2040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№</w:t>
            </w:r>
            <w:r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 w:history="1">
              <w:r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2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рублей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rPr>
          <w:cantSplit/>
          <w:trHeight w:val="2032"/>
        </w:trPr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D2040" w:rsidRDefault="00AC4754">
            <w:pPr>
              <w:pStyle w:val="af2"/>
              <w:tabs>
                <w:tab w:val="left" w:pos="6621"/>
              </w:tabs>
              <w:ind w:left="113"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внебюджетные </w:t>
            </w:r>
            <w:r>
              <w:rPr>
                <w:rFonts w:ascii="Times New Roman" w:hAnsi="Times New Roman" w:cs="Times New Roman"/>
                <w:color w:val="000000" w:themeColor="text1"/>
              </w:rPr>
              <w:t>источники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1D2040" w:rsidRDefault="001D2040">
      <w:pPr>
        <w:rPr>
          <w:color w:val="000000" w:themeColor="text1"/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977"/>
        <w:gridCol w:w="425"/>
        <w:gridCol w:w="992"/>
        <w:gridCol w:w="1389"/>
        <w:gridCol w:w="1021"/>
        <w:gridCol w:w="850"/>
        <w:gridCol w:w="1134"/>
        <w:gridCol w:w="113"/>
        <w:gridCol w:w="738"/>
        <w:gridCol w:w="2239"/>
        <w:gridCol w:w="2126"/>
      </w:tblGrid>
      <w:tr w:rsidR="001D2040">
        <w:trPr>
          <w:tblHeader/>
        </w:trPr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1D2040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Цель 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</w:rPr>
              <w:t>Поддержка и содействие реализации гражданских инициатив, участие в общественно значимой и социально полезной деятельности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муниципального образования Темрюкский муниципальный район Краснодарского края</w:t>
            </w:r>
          </w:p>
        </w:tc>
      </w:tr>
      <w:tr w:rsidR="001D2040">
        <w:tc>
          <w:tcPr>
            <w:tcW w:w="7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Задача 1.1</w:t>
            </w:r>
          </w:p>
        </w:tc>
        <w:tc>
          <w:tcPr>
            <w:tcW w:w="110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2040" w:rsidRDefault="00AC4754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Привлечение молодежи в социальную практику, создание условий для свободного и эффективного участия молодежи в политическом, социальном, экономическом и культурном развитии Темрюкского района</w:t>
            </w:r>
          </w:p>
        </w:tc>
      </w:tr>
      <w:tr w:rsidR="001D2040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1.1.1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Финансовое выполнение функций деятельности МКУ </w:t>
            </w:r>
            <w:r>
              <w:rPr>
                <w:rFonts w:ascii="Times New Roman" w:hAnsi="Times New Roman" w:cs="Times New Roman"/>
                <w:color w:val="000000" w:themeColor="text1"/>
              </w:rPr>
              <w:t>«РМЦ «Доверие», подведомственного отделу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7811,6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учреждений среднего и высшего образования, с которыми МКУ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«РМЦ «Доверие» ведет взаимодействие по вопросам реализации государственной молодежной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политики: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 5 ед. ежегодно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муниципального образования Темрюкский муниципальный район Краснодарского края (далее – Администрация),</w:t>
            </w:r>
          </w:p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отдел по делам молодежи, 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МКУ «РМЦ «Доверие»</w:t>
            </w: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7469,7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8401,6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0713,8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10713,8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11513,3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1923,6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11923,6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1938,1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11938,1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69771,7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1.1.2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Содействие трудоустройству несовершеннолетних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1220,3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Количество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подростков, которым оказано содействие в трудоустройстве (чел.):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570;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620;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308;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437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443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430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2028 год - 430 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                  отдел по делам молодежи,        МКУ «РМЦ «Доверие»</w:t>
            </w: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1514,6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1774,9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3060,5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3618,1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>3066,0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17320,4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1.1.3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</w:t>
            </w:r>
          </w:p>
          <w:p w:rsidR="001D2040" w:rsidRDefault="00AC4754">
            <w:pPr>
              <w:tabs>
                <w:tab w:val="left" w:pos="6621"/>
              </w:tabs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МКУ «МПЦ имени В.А. Ляхова», подведомственного отделу по делам молодежи администрации </w:t>
            </w:r>
            <w:r>
              <w:rPr>
                <w:color w:val="000000" w:themeColor="text1"/>
                <w:sz w:val="24"/>
                <w:szCs w:val="24"/>
              </w:rPr>
              <w:t>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4895,8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Количество общественных организаций, с которыми МКУ «МПЦ имени             В.А. Ляхова» ведет взаимодействие по вопросам реализации </w:t>
            </w:r>
            <w:r>
              <w:rPr>
                <w:rFonts w:ascii="Times New Roman" w:hAnsi="Times New Roman" w:cs="Times New Roman"/>
                <w:color w:val="000000" w:themeColor="text1"/>
              </w:rPr>
              <w:t>гражданско-патриотического и духовно-нравственного воспитания молодежи (ед.):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2022 год – 13;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2023 год – 13;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10;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2025 год – 10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2026 год – 10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10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- 10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Администрация,                  отдел по делам молодежи,        МКУ «МПЦ имен</w:t>
            </w:r>
            <w:r>
              <w:rPr>
                <w:rFonts w:ascii="Times New Roman" w:hAnsi="Times New Roman" w:cs="Times New Roman"/>
                <w:color w:val="000000" w:themeColor="text1"/>
              </w:rPr>
              <w:t>и                В.А. Ляхова»</w:t>
            </w: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5649,4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5575,6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11594,4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11594,4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2058,8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2058,8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7982,8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"/>
              <w:tabs>
                <w:tab w:val="left" w:pos="6621"/>
              </w:tabs>
              <w:rPr>
                <w:rFonts w:ascii="Times New Roman" w:hAnsi="Times New Roman" w:cs="Times New Roman"/>
                <w:i w:val="0"/>
                <w:color w:val="000000" w:themeColor="text1"/>
              </w:rPr>
            </w:pPr>
            <w:r>
              <w:rPr>
                <w:rFonts w:ascii="Times New Roman" w:hAnsi="Times New Roman" w:cs="Times New Roman"/>
                <w:i w:val="0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73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</w:rPr>
              <w:t>73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1.1.4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Финансовое выполнение функций деятельности отдела по делам молодежи администрации муниципального образования Темрюкский муниципальный район Краснодарского края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2106,8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Количество муниципальных </w:t>
            </w:r>
            <w:r>
              <w:rPr>
                <w:color w:val="000000" w:themeColor="text1"/>
                <w:sz w:val="24"/>
                <w:szCs w:val="24"/>
              </w:rPr>
              <w:t>правовых актов, разработанных отделом по делам молодежи (шт.)                    2022 год – 11;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2023 год – 12;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2024 год – 5;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2025 год – 7 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2026 год –6 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2027 год – 6</w:t>
            </w:r>
          </w:p>
          <w:p w:rsidR="001D2040" w:rsidRDefault="00AC4754">
            <w:pPr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2028 год - 6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Администрация,             отдел по делам молодежи</w:t>
            </w: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2116,1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2507,4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2724,2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>
              <w:rPr>
                <w:rFonts w:ascii="Times New Roman" w:hAnsi="Times New Roman" w:cs="Times New Roman"/>
                <w:color w:val="000000" w:themeColor="text1"/>
              </w:rPr>
              <w:t>89,8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</w:t>
            </w:r>
            <w:r>
              <w:rPr>
                <w:rFonts w:ascii="Times New Roman" w:hAnsi="Times New Roman" w:cs="Times New Roman"/>
                <w:color w:val="000000" w:themeColor="text1"/>
              </w:rPr>
              <w:t>89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</w:rPr>
              <w:t>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2968,2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</w:t>
            </w: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</w:t>
            </w: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Итого по подпрограмме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16034,5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16749,8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18259,5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27084,2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2026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</w:t>
            </w: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300</w:t>
            </w:r>
            <w:r>
              <w:rPr>
                <w:rFonts w:ascii="Times New Roman" w:hAnsi="Times New Roman" w:cs="Times New Roman"/>
                <w:color w:val="000000" w:themeColor="text1"/>
              </w:rPr>
              <w:t>80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2027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25940,6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2028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25955,1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3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</w:rPr>
              <w:t>0103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tabs>
                <w:tab w:val="left" w:pos="6621"/>
              </w:tabs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</w:t>
            </w:r>
            <w:r>
              <w:rPr>
                <w:rFonts w:ascii="Times New Roman" w:hAnsi="Times New Roman" w:cs="Times New Roman"/>
                <w:color w:val="000000" w:themeColor="text1"/>
              </w:rPr>
              <w:t>0103</w:t>
            </w:r>
            <w:r>
              <w:rPr>
                <w:rFonts w:ascii="Times New Roman" w:hAnsi="Times New Roman" w:cs="Times New Roman"/>
                <w:color w:val="000000" w:themeColor="text1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AC4754">
            <w:pPr>
              <w:pStyle w:val="af2"/>
              <w:tabs>
                <w:tab w:val="left" w:pos="6621"/>
              </w:tabs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2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1D2040">
            <w:pPr>
              <w:pStyle w:val="af2"/>
              <w:tabs>
                <w:tab w:val="left" w:pos="6621"/>
              </w:tabs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1D2040">
        <w:tc>
          <w:tcPr>
            <w:tcW w:w="14742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040" w:rsidRDefault="00AC4754">
            <w:pPr>
              <w:pStyle w:val="ConsPlusNormal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--------------------------------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если мероприятие включает расходы, направляемые на капитальные вложения в объекты капитального </w:t>
            </w:r>
            <w:r>
              <w:rPr>
                <w:color w:val="000000" w:themeColor="text1"/>
                <w:sz w:val="24"/>
                <w:szCs w:val="24"/>
              </w:rPr>
              <w:t>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если мероприятие включено в план мероприятий («дорожную карту»), содержащий ежегодные индикаторы, обеспеч</w:t>
            </w:r>
            <w:r>
              <w:rPr>
                <w:color w:val="000000" w:themeColor="text1"/>
                <w:sz w:val="24"/>
                <w:szCs w:val="24"/>
              </w:rPr>
              <w:t>ивающий достижение установленных Указами Президента Российской Федерации от 7 мая 2012 г. № 596–606, 604 целевых показателей, присваивается статус «2»;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</w:t>
            </w:r>
            <w:r>
              <w:rPr>
                <w:color w:val="000000" w:themeColor="text1"/>
                <w:sz w:val="24"/>
                <w:szCs w:val="24"/>
              </w:rPr>
              <w:t xml:space="preserve"> национальных проектов, присваивается статус «3»;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1D2040" w:rsidRDefault="00AC4754">
            <w:pPr>
              <w:pStyle w:val="ConsPlusNormal"/>
              <w:ind w:firstLine="54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* Указывается наименование мероприятия с </w:t>
            </w:r>
            <w:r>
              <w:rPr>
                <w:color w:val="000000" w:themeColor="text1"/>
                <w:sz w:val="24"/>
                <w:szCs w:val="24"/>
              </w:rPr>
              <w:t>ссылкой на федеральные, региональные, муниципальные проекты при их наличии.</w:t>
            </w:r>
          </w:p>
          <w:p w:rsidR="001D2040" w:rsidRDefault="00AC4754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1D2040" w:rsidRDefault="00AC4754">
      <w:pPr>
        <w:tabs>
          <w:tab w:val="left" w:pos="6621"/>
        </w:tabs>
        <w:ind w:right="-14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    ».</w:t>
      </w:r>
    </w:p>
    <w:p w:rsidR="001D2040" w:rsidRDefault="001D2040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1D2040" w:rsidRDefault="001D2040">
      <w:pPr>
        <w:tabs>
          <w:tab w:val="left" w:pos="6621"/>
        </w:tabs>
        <w:rPr>
          <w:color w:val="000000" w:themeColor="text1"/>
          <w:sz w:val="28"/>
          <w:szCs w:val="28"/>
        </w:rPr>
      </w:pPr>
    </w:p>
    <w:p w:rsidR="001D2040" w:rsidRDefault="00AC4754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Заместитель главы</w:t>
      </w:r>
    </w:p>
    <w:p w:rsidR="001D2040" w:rsidRDefault="00AC4754">
      <w:pPr>
        <w:tabs>
          <w:tab w:val="left" w:pos="6621"/>
        </w:tabs>
        <w:ind w:right="-113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муниципального образования</w:t>
      </w:r>
    </w:p>
    <w:p w:rsidR="001D2040" w:rsidRDefault="00AC4754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Темрюкский муниципальный район </w:t>
      </w:r>
    </w:p>
    <w:p w:rsidR="001D2040" w:rsidRDefault="00AC4754">
      <w:pPr>
        <w:tabs>
          <w:tab w:val="left" w:pos="6621"/>
        </w:tabs>
        <w:ind w:right="-172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Краснодарского края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                                       О.В. Дяденко</w:t>
      </w:r>
    </w:p>
    <w:sectPr w:rsidR="001D2040" w:rsidSect="00AC4754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040" w:rsidRDefault="00AC4754">
      <w:r>
        <w:separator/>
      </w:r>
    </w:p>
  </w:endnote>
  <w:endnote w:type="continuationSeparator" w:id="0">
    <w:p w:rsidR="001D2040" w:rsidRDefault="00AC47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040" w:rsidRDefault="00AC4754">
      <w:r>
        <w:separator/>
      </w:r>
    </w:p>
  </w:footnote>
  <w:footnote w:type="continuationSeparator" w:id="0">
    <w:p w:rsidR="001D2040" w:rsidRDefault="00AC47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87130"/>
    </w:sdtPr>
    <w:sdtEndPr/>
    <w:sdtContent>
      <w:p w:rsidR="001D2040" w:rsidRDefault="00AC4754">
        <w:pPr>
          <w:pStyle w:val="a8"/>
        </w:pPr>
        <w:r>
          <w:pict w14:anchorId="6B241314">
            <v:rect id="Rectangle 3" o:spid="_x0000_s4097" style="position:absolute;margin-left:769.5pt;margin-top:262.4pt;width:60pt;height:70.5pt;z-index:251659264;mso-position-horizontal-relative:page;mso-position-vertical-relative:page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" o:allowincell="f" stroked="f">
              <v:textbox style="layout-flow:vertical;mso-next-textbox:#Rectangle 3">
                <w:txbxContent>
                  <w:sdt>
                    <w:sdtPr>
                      <w:rPr>
                        <w:sz w:val="28"/>
                        <w:szCs w:val="28"/>
                      </w:rPr>
                      <w:id w:val="2887129"/>
                    </w:sdtPr>
                    <w:sdtEndPr/>
                    <w:sdtContent>
                      <w:p w:rsidR="001D2040" w:rsidRDefault="00AC4754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sz w:val="28"/>
                            <w:szCs w:val="28"/>
                          </w:rPr>
                          <w:instrText xml:space="preserve"> PAGE  \* MERGEFORMAT </w:instrTex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noProof/>
                            <w:sz w:val="28"/>
                            <w:szCs w:val="28"/>
                          </w:rPr>
                          <w:t>2</w:t>
                        </w:r>
                        <w:r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drawingGridHorizontalSpacing w:val="100"/>
  <w:displayHorizontalDrawingGridEvery w:val="2"/>
  <w:characterSpacingControl w:val="doNotCompress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7302"/>
    <w:rsid w:val="00000F38"/>
    <w:rsid w:val="00004191"/>
    <w:rsid w:val="00006464"/>
    <w:rsid w:val="00011AB0"/>
    <w:rsid w:val="000141C5"/>
    <w:rsid w:val="000221CC"/>
    <w:rsid w:val="0002506B"/>
    <w:rsid w:val="000275B6"/>
    <w:rsid w:val="00027C64"/>
    <w:rsid w:val="00033685"/>
    <w:rsid w:val="0003404A"/>
    <w:rsid w:val="000345F2"/>
    <w:rsid w:val="00034916"/>
    <w:rsid w:val="00035B50"/>
    <w:rsid w:val="00035FA1"/>
    <w:rsid w:val="000379F5"/>
    <w:rsid w:val="00043CC1"/>
    <w:rsid w:val="0004424B"/>
    <w:rsid w:val="00044741"/>
    <w:rsid w:val="00046B6F"/>
    <w:rsid w:val="000526AB"/>
    <w:rsid w:val="00053542"/>
    <w:rsid w:val="000544A8"/>
    <w:rsid w:val="000558E2"/>
    <w:rsid w:val="00055F1B"/>
    <w:rsid w:val="00063745"/>
    <w:rsid w:val="000639A7"/>
    <w:rsid w:val="00071CCF"/>
    <w:rsid w:val="00072912"/>
    <w:rsid w:val="00074E23"/>
    <w:rsid w:val="0007553B"/>
    <w:rsid w:val="00077B4A"/>
    <w:rsid w:val="00082611"/>
    <w:rsid w:val="000859A6"/>
    <w:rsid w:val="00087042"/>
    <w:rsid w:val="000875A5"/>
    <w:rsid w:val="00091E97"/>
    <w:rsid w:val="00095845"/>
    <w:rsid w:val="00096644"/>
    <w:rsid w:val="00096999"/>
    <w:rsid w:val="000A03B6"/>
    <w:rsid w:val="000A33ED"/>
    <w:rsid w:val="000A77EF"/>
    <w:rsid w:val="000B15DC"/>
    <w:rsid w:val="000B530D"/>
    <w:rsid w:val="000B66DB"/>
    <w:rsid w:val="000B76FE"/>
    <w:rsid w:val="000C219A"/>
    <w:rsid w:val="000C312E"/>
    <w:rsid w:val="000C32E2"/>
    <w:rsid w:val="000C4E21"/>
    <w:rsid w:val="000C534B"/>
    <w:rsid w:val="000C55F7"/>
    <w:rsid w:val="000D0CBC"/>
    <w:rsid w:val="000D2920"/>
    <w:rsid w:val="000D39F9"/>
    <w:rsid w:val="000D4198"/>
    <w:rsid w:val="000E1630"/>
    <w:rsid w:val="000E3069"/>
    <w:rsid w:val="000E5D70"/>
    <w:rsid w:val="000E79EF"/>
    <w:rsid w:val="000F0420"/>
    <w:rsid w:val="000F1CD6"/>
    <w:rsid w:val="000F3DC3"/>
    <w:rsid w:val="00102638"/>
    <w:rsid w:val="00102D3A"/>
    <w:rsid w:val="001055BD"/>
    <w:rsid w:val="00106658"/>
    <w:rsid w:val="00107F60"/>
    <w:rsid w:val="00115275"/>
    <w:rsid w:val="001166C8"/>
    <w:rsid w:val="00116E37"/>
    <w:rsid w:val="00120A9A"/>
    <w:rsid w:val="00121028"/>
    <w:rsid w:val="00121820"/>
    <w:rsid w:val="00122A95"/>
    <w:rsid w:val="00122FCA"/>
    <w:rsid w:val="001249FC"/>
    <w:rsid w:val="001279F1"/>
    <w:rsid w:val="00132FF3"/>
    <w:rsid w:val="00133802"/>
    <w:rsid w:val="00143437"/>
    <w:rsid w:val="00143BCB"/>
    <w:rsid w:val="00152680"/>
    <w:rsid w:val="00154302"/>
    <w:rsid w:val="00155414"/>
    <w:rsid w:val="001615E7"/>
    <w:rsid w:val="00161856"/>
    <w:rsid w:val="00162103"/>
    <w:rsid w:val="00162607"/>
    <w:rsid w:val="001650F0"/>
    <w:rsid w:val="00167FD6"/>
    <w:rsid w:val="00170827"/>
    <w:rsid w:val="001748B8"/>
    <w:rsid w:val="001751C9"/>
    <w:rsid w:val="001774D1"/>
    <w:rsid w:val="00177DAB"/>
    <w:rsid w:val="00181B42"/>
    <w:rsid w:val="0018233B"/>
    <w:rsid w:val="001829CD"/>
    <w:rsid w:val="00187A58"/>
    <w:rsid w:val="00191C49"/>
    <w:rsid w:val="0019247A"/>
    <w:rsid w:val="00194F5B"/>
    <w:rsid w:val="001956BF"/>
    <w:rsid w:val="00196688"/>
    <w:rsid w:val="00197F90"/>
    <w:rsid w:val="001A45C0"/>
    <w:rsid w:val="001B42AD"/>
    <w:rsid w:val="001B57E0"/>
    <w:rsid w:val="001C1CDC"/>
    <w:rsid w:val="001C684C"/>
    <w:rsid w:val="001D061C"/>
    <w:rsid w:val="001D0DB8"/>
    <w:rsid w:val="001D2040"/>
    <w:rsid w:val="001D30EB"/>
    <w:rsid w:val="001D459D"/>
    <w:rsid w:val="001D5BAB"/>
    <w:rsid w:val="001D6949"/>
    <w:rsid w:val="001D7E0F"/>
    <w:rsid w:val="001E175F"/>
    <w:rsid w:val="001E1D2B"/>
    <w:rsid w:val="001E4886"/>
    <w:rsid w:val="001E75AE"/>
    <w:rsid w:val="001F0410"/>
    <w:rsid w:val="001F04C5"/>
    <w:rsid w:val="001F115A"/>
    <w:rsid w:val="001F3A70"/>
    <w:rsid w:val="001F5BB4"/>
    <w:rsid w:val="00202541"/>
    <w:rsid w:val="00210275"/>
    <w:rsid w:val="00211655"/>
    <w:rsid w:val="002120E5"/>
    <w:rsid w:val="0021253B"/>
    <w:rsid w:val="00214263"/>
    <w:rsid w:val="00215798"/>
    <w:rsid w:val="002162DE"/>
    <w:rsid w:val="00216835"/>
    <w:rsid w:val="00216F41"/>
    <w:rsid w:val="002219A4"/>
    <w:rsid w:val="00223996"/>
    <w:rsid w:val="00225083"/>
    <w:rsid w:val="00225CA4"/>
    <w:rsid w:val="00226CAF"/>
    <w:rsid w:val="00226FF2"/>
    <w:rsid w:val="00230979"/>
    <w:rsid w:val="00230A1F"/>
    <w:rsid w:val="00231FDC"/>
    <w:rsid w:val="00237C9F"/>
    <w:rsid w:val="0024330C"/>
    <w:rsid w:val="002443F4"/>
    <w:rsid w:val="00251937"/>
    <w:rsid w:val="0025257D"/>
    <w:rsid w:val="00252B32"/>
    <w:rsid w:val="00252B69"/>
    <w:rsid w:val="002556DB"/>
    <w:rsid w:val="002562C3"/>
    <w:rsid w:val="00256F8A"/>
    <w:rsid w:val="00260EE0"/>
    <w:rsid w:val="00262ED7"/>
    <w:rsid w:val="002634AB"/>
    <w:rsid w:val="00264FC2"/>
    <w:rsid w:val="002701D5"/>
    <w:rsid w:val="00270E6D"/>
    <w:rsid w:val="00271B45"/>
    <w:rsid w:val="00273075"/>
    <w:rsid w:val="0027424E"/>
    <w:rsid w:val="002751DB"/>
    <w:rsid w:val="00276666"/>
    <w:rsid w:val="00276984"/>
    <w:rsid w:val="00287863"/>
    <w:rsid w:val="00291EE8"/>
    <w:rsid w:val="00292240"/>
    <w:rsid w:val="00293AD4"/>
    <w:rsid w:val="00293F07"/>
    <w:rsid w:val="002952C9"/>
    <w:rsid w:val="002972D2"/>
    <w:rsid w:val="002A0880"/>
    <w:rsid w:val="002A18F8"/>
    <w:rsid w:val="002A1D56"/>
    <w:rsid w:val="002A49BE"/>
    <w:rsid w:val="002A5E53"/>
    <w:rsid w:val="002A7523"/>
    <w:rsid w:val="002B0B40"/>
    <w:rsid w:val="002B60F4"/>
    <w:rsid w:val="002C2212"/>
    <w:rsid w:val="002C263A"/>
    <w:rsid w:val="002C4655"/>
    <w:rsid w:val="002C4745"/>
    <w:rsid w:val="002C480C"/>
    <w:rsid w:val="002C51EA"/>
    <w:rsid w:val="002C634C"/>
    <w:rsid w:val="002D16FA"/>
    <w:rsid w:val="002D2BE1"/>
    <w:rsid w:val="002D447C"/>
    <w:rsid w:val="002D779F"/>
    <w:rsid w:val="002D7B23"/>
    <w:rsid w:val="002E0FBC"/>
    <w:rsid w:val="002E1585"/>
    <w:rsid w:val="002E4063"/>
    <w:rsid w:val="002E659D"/>
    <w:rsid w:val="002E6CE3"/>
    <w:rsid w:val="002F2D1A"/>
    <w:rsid w:val="002F345A"/>
    <w:rsid w:val="002F6A13"/>
    <w:rsid w:val="002F76BF"/>
    <w:rsid w:val="002F76F0"/>
    <w:rsid w:val="003012A5"/>
    <w:rsid w:val="0030154C"/>
    <w:rsid w:val="0030182C"/>
    <w:rsid w:val="0030226D"/>
    <w:rsid w:val="00302557"/>
    <w:rsid w:val="00302785"/>
    <w:rsid w:val="00302A8F"/>
    <w:rsid w:val="00302C71"/>
    <w:rsid w:val="00303053"/>
    <w:rsid w:val="003041AD"/>
    <w:rsid w:val="00304AC5"/>
    <w:rsid w:val="00307E08"/>
    <w:rsid w:val="00313D55"/>
    <w:rsid w:val="00320B61"/>
    <w:rsid w:val="003219D3"/>
    <w:rsid w:val="00321F61"/>
    <w:rsid w:val="0032298C"/>
    <w:rsid w:val="00322C99"/>
    <w:rsid w:val="00327BDC"/>
    <w:rsid w:val="00330C44"/>
    <w:rsid w:val="00330EEE"/>
    <w:rsid w:val="00331EAD"/>
    <w:rsid w:val="00331FAE"/>
    <w:rsid w:val="00332823"/>
    <w:rsid w:val="0034595A"/>
    <w:rsid w:val="003468DC"/>
    <w:rsid w:val="00347D0E"/>
    <w:rsid w:val="0035130A"/>
    <w:rsid w:val="00351BFE"/>
    <w:rsid w:val="003601D3"/>
    <w:rsid w:val="003635D4"/>
    <w:rsid w:val="003648AD"/>
    <w:rsid w:val="00365CCB"/>
    <w:rsid w:val="003705F3"/>
    <w:rsid w:val="00374EDE"/>
    <w:rsid w:val="00374F2A"/>
    <w:rsid w:val="00376ABE"/>
    <w:rsid w:val="0037747E"/>
    <w:rsid w:val="00377B0A"/>
    <w:rsid w:val="00381CC8"/>
    <w:rsid w:val="00383641"/>
    <w:rsid w:val="003845D6"/>
    <w:rsid w:val="003869AB"/>
    <w:rsid w:val="0039481C"/>
    <w:rsid w:val="00394A7D"/>
    <w:rsid w:val="003966D2"/>
    <w:rsid w:val="003A3D1A"/>
    <w:rsid w:val="003A5250"/>
    <w:rsid w:val="003A7611"/>
    <w:rsid w:val="003B0F49"/>
    <w:rsid w:val="003B4DCE"/>
    <w:rsid w:val="003B6F63"/>
    <w:rsid w:val="003C1B79"/>
    <w:rsid w:val="003C3897"/>
    <w:rsid w:val="003C39E5"/>
    <w:rsid w:val="003D48E0"/>
    <w:rsid w:val="003D59BD"/>
    <w:rsid w:val="003E0D3B"/>
    <w:rsid w:val="003E1DC0"/>
    <w:rsid w:val="003E2559"/>
    <w:rsid w:val="003E57D4"/>
    <w:rsid w:val="003E58B4"/>
    <w:rsid w:val="003E5D90"/>
    <w:rsid w:val="003E6748"/>
    <w:rsid w:val="003F09E1"/>
    <w:rsid w:val="003F1CB0"/>
    <w:rsid w:val="003F4417"/>
    <w:rsid w:val="003F7B0D"/>
    <w:rsid w:val="003F7FA4"/>
    <w:rsid w:val="0040073A"/>
    <w:rsid w:val="00402E29"/>
    <w:rsid w:val="00402F09"/>
    <w:rsid w:val="00403282"/>
    <w:rsid w:val="0040445F"/>
    <w:rsid w:val="00404C43"/>
    <w:rsid w:val="004050B9"/>
    <w:rsid w:val="00406F56"/>
    <w:rsid w:val="00411402"/>
    <w:rsid w:val="00412449"/>
    <w:rsid w:val="004142BC"/>
    <w:rsid w:val="00414E2B"/>
    <w:rsid w:val="00423BE7"/>
    <w:rsid w:val="00425BF4"/>
    <w:rsid w:val="00426651"/>
    <w:rsid w:val="00432792"/>
    <w:rsid w:val="00432CCB"/>
    <w:rsid w:val="004339DA"/>
    <w:rsid w:val="0043555E"/>
    <w:rsid w:val="00437241"/>
    <w:rsid w:val="00440668"/>
    <w:rsid w:val="0044192A"/>
    <w:rsid w:val="00441B50"/>
    <w:rsid w:val="00444547"/>
    <w:rsid w:val="00446101"/>
    <w:rsid w:val="00447D9D"/>
    <w:rsid w:val="00452013"/>
    <w:rsid w:val="0045484B"/>
    <w:rsid w:val="004549E3"/>
    <w:rsid w:val="00456DE8"/>
    <w:rsid w:val="00457552"/>
    <w:rsid w:val="004669E0"/>
    <w:rsid w:val="00467690"/>
    <w:rsid w:val="004702B3"/>
    <w:rsid w:val="00470C18"/>
    <w:rsid w:val="00474317"/>
    <w:rsid w:val="00476876"/>
    <w:rsid w:val="00482A49"/>
    <w:rsid w:val="00484692"/>
    <w:rsid w:val="00485B6F"/>
    <w:rsid w:val="00487126"/>
    <w:rsid w:val="004902B5"/>
    <w:rsid w:val="0049047E"/>
    <w:rsid w:val="00497C5B"/>
    <w:rsid w:val="004A15D2"/>
    <w:rsid w:val="004A4D43"/>
    <w:rsid w:val="004A5887"/>
    <w:rsid w:val="004B039A"/>
    <w:rsid w:val="004B190B"/>
    <w:rsid w:val="004B390B"/>
    <w:rsid w:val="004B3A04"/>
    <w:rsid w:val="004B3C1E"/>
    <w:rsid w:val="004B5495"/>
    <w:rsid w:val="004B5B98"/>
    <w:rsid w:val="004B772D"/>
    <w:rsid w:val="004B7D24"/>
    <w:rsid w:val="004C0441"/>
    <w:rsid w:val="004C0594"/>
    <w:rsid w:val="004C20A0"/>
    <w:rsid w:val="004C2ACF"/>
    <w:rsid w:val="004C4131"/>
    <w:rsid w:val="004C4E54"/>
    <w:rsid w:val="004C5F3D"/>
    <w:rsid w:val="004D0A0D"/>
    <w:rsid w:val="004D4B95"/>
    <w:rsid w:val="004D5203"/>
    <w:rsid w:val="004D5F89"/>
    <w:rsid w:val="004D6CD0"/>
    <w:rsid w:val="004D796B"/>
    <w:rsid w:val="004E3E57"/>
    <w:rsid w:val="004E482A"/>
    <w:rsid w:val="004E5853"/>
    <w:rsid w:val="004E7847"/>
    <w:rsid w:val="004E7C8D"/>
    <w:rsid w:val="004F1F4E"/>
    <w:rsid w:val="004F2017"/>
    <w:rsid w:val="004F314D"/>
    <w:rsid w:val="004F48C9"/>
    <w:rsid w:val="004F5E27"/>
    <w:rsid w:val="004F7143"/>
    <w:rsid w:val="004F74CE"/>
    <w:rsid w:val="00503E65"/>
    <w:rsid w:val="0050507C"/>
    <w:rsid w:val="00505EC6"/>
    <w:rsid w:val="00510991"/>
    <w:rsid w:val="0051103F"/>
    <w:rsid w:val="00512BEC"/>
    <w:rsid w:val="00515820"/>
    <w:rsid w:val="005162EB"/>
    <w:rsid w:val="00520778"/>
    <w:rsid w:val="00530178"/>
    <w:rsid w:val="00533227"/>
    <w:rsid w:val="0053559A"/>
    <w:rsid w:val="00535B0A"/>
    <w:rsid w:val="00553146"/>
    <w:rsid w:val="0055493A"/>
    <w:rsid w:val="00555F86"/>
    <w:rsid w:val="005578CE"/>
    <w:rsid w:val="00562343"/>
    <w:rsid w:val="00563E40"/>
    <w:rsid w:val="005664AA"/>
    <w:rsid w:val="005669CD"/>
    <w:rsid w:val="005673DF"/>
    <w:rsid w:val="00570754"/>
    <w:rsid w:val="00572099"/>
    <w:rsid w:val="00574271"/>
    <w:rsid w:val="005745F2"/>
    <w:rsid w:val="005749A4"/>
    <w:rsid w:val="00574BB9"/>
    <w:rsid w:val="00576226"/>
    <w:rsid w:val="005804B0"/>
    <w:rsid w:val="00581EA3"/>
    <w:rsid w:val="00582385"/>
    <w:rsid w:val="00586244"/>
    <w:rsid w:val="00590072"/>
    <w:rsid w:val="00590EA7"/>
    <w:rsid w:val="005A47E7"/>
    <w:rsid w:val="005A4D80"/>
    <w:rsid w:val="005A4F29"/>
    <w:rsid w:val="005B0B8D"/>
    <w:rsid w:val="005B1F23"/>
    <w:rsid w:val="005B2649"/>
    <w:rsid w:val="005B35D3"/>
    <w:rsid w:val="005B75D6"/>
    <w:rsid w:val="005C3217"/>
    <w:rsid w:val="005C75D5"/>
    <w:rsid w:val="005C788A"/>
    <w:rsid w:val="005D3ECD"/>
    <w:rsid w:val="005D645E"/>
    <w:rsid w:val="005D6C14"/>
    <w:rsid w:val="005D7A1D"/>
    <w:rsid w:val="005D7E44"/>
    <w:rsid w:val="005E39B4"/>
    <w:rsid w:val="005E458B"/>
    <w:rsid w:val="005E4741"/>
    <w:rsid w:val="005E4778"/>
    <w:rsid w:val="005E5C01"/>
    <w:rsid w:val="005F083D"/>
    <w:rsid w:val="005F1DD3"/>
    <w:rsid w:val="005F31CD"/>
    <w:rsid w:val="00600D49"/>
    <w:rsid w:val="00603210"/>
    <w:rsid w:val="00603259"/>
    <w:rsid w:val="00603E04"/>
    <w:rsid w:val="00604C4C"/>
    <w:rsid w:val="00604D5F"/>
    <w:rsid w:val="00611225"/>
    <w:rsid w:val="006115B8"/>
    <w:rsid w:val="00612818"/>
    <w:rsid w:val="006172B8"/>
    <w:rsid w:val="00617FCA"/>
    <w:rsid w:val="0062172D"/>
    <w:rsid w:val="00624032"/>
    <w:rsid w:val="00625BFE"/>
    <w:rsid w:val="00625DCC"/>
    <w:rsid w:val="006270A9"/>
    <w:rsid w:val="0063313F"/>
    <w:rsid w:val="006333A4"/>
    <w:rsid w:val="00633428"/>
    <w:rsid w:val="00637665"/>
    <w:rsid w:val="00640C6D"/>
    <w:rsid w:val="0064590F"/>
    <w:rsid w:val="00646569"/>
    <w:rsid w:val="006469C1"/>
    <w:rsid w:val="00646DD7"/>
    <w:rsid w:val="006505AB"/>
    <w:rsid w:val="00650CD6"/>
    <w:rsid w:val="00653FA6"/>
    <w:rsid w:val="00657DAD"/>
    <w:rsid w:val="0066056A"/>
    <w:rsid w:val="00662FBB"/>
    <w:rsid w:val="0066709B"/>
    <w:rsid w:val="00670BD5"/>
    <w:rsid w:val="006710F7"/>
    <w:rsid w:val="00672A0B"/>
    <w:rsid w:val="00675063"/>
    <w:rsid w:val="00675801"/>
    <w:rsid w:val="00680463"/>
    <w:rsid w:val="00686176"/>
    <w:rsid w:val="00687DD4"/>
    <w:rsid w:val="006900B8"/>
    <w:rsid w:val="00691CF2"/>
    <w:rsid w:val="006A4DA4"/>
    <w:rsid w:val="006A4E79"/>
    <w:rsid w:val="006A615A"/>
    <w:rsid w:val="006A6462"/>
    <w:rsid w:val="006B4A76"/>
    <w:rsid w:val="006B5BDA"/>
    <w:rsid w:val="006B6722"/>
    <w:rsid w:val="006B7353"/>
    <w:rsid w:val="006C25B5"/>
    <w:rsid w:val="006D00F5"/>
    <w:rsid w:val="006D5A01"/>
    <w:rsid w:val="006D7063"/>
    <w:rsid w:val="006E060B"/>
    <w:rsid w:val="006E1AFD"/>
    <w:rsid w:val="006E20AB"/>
    <w:rsid w:val="006E33F9"/>
    <w:rsid w:val="006E4AA7"/>
    <w:rsid w:val="006E6DF3"/>
    <w:rsid w:val="006E7116"/>
    <w:rsid w:val="006E7755"/>
    <w:rsid w:val="006E7F8A"/>
    <w:rsid w:val="006F0134"/>
    <w:rsid w:val="006F2824"/>
    <w:rsid w:val="006F3046"/>
    <w:rsid w:val="006F6878"/>
    <w:rsid w:val="007106F3"/>
    <w:rsid w:val="00712D66"/>
    <w:rsid w:val="00717302"/>
    <w:rsid w:val="00731D14"/>
    <w:rsid w:val="00734BD7"/>
    <w:rsid w:val="00742A99"/>
    <w:rsid w:val="007432B8"/>
    <w:rsid w:val="007435DE"/>
    <w:rsid w:val="0074366D"/>
    <w:rsid w:val="00743E6C"/>
    <w:rsid w:val="00744756"/>
    <w:rsid w:val="00744B4C"/>
    <w:rsid w:val="00750A4B"/>
    <w:rsid w:val="007514E8"/>
    <w:rsid w:val="00752293"/>
    <w:rsid w:val="0075446B"/>
    <w:rsid w:val="007560A8"/>
    <w:rsid w:val="00756C1C"/>
    <w:rsid w:val="00761423"/>
    <w:rsid w:val="007617E1"/>
    <w:rsid w:val="00761901"/>
    <w:rsid w:val="00762043"/>
    <w:rsid w:val="0076212A"/>
    <w:rsid w:val="007662E7"/>
    <w:rsid w:val="00771BBA"/>
    <w:rsid w:val="0077355E"/>
    <w:rsid w:val="0077392F"/>
    <w:rsid w:val="00777A02"/>
    <w:rsid w:val="00782377"/>
    <w:rsid w:val="007832F5"/>
    <w:rsid w:val="00783490"/>
    <w:rsid w:val="007857D0"/>
    <w:rsid w:val="0078604C"/>
    <w:rsid w:val="007940E5"/>
    <w:rsid w:val="007979C5"/>
    <w:rsid w:val="00797ED8"/>
    <w:rsid w:val="007A0AB4"/>
    <w:rsid w:val="007A0DC6"/>
    <w:rsid w:val="007A1223"/>
    <w:rsid w:val="007A204F"/>
    <w:rsid w:val="007A3BF1"/>
    <w:rsid w:val="007A486D"/>
    <w:rsid w:val="007A4B71"/>
    <w:rsid w:val="007B04FD"/>
    <w:rsid w:val="007B1B08"/>
    <w:rsid w:val="007C29D7"/>
    <w:rsid w:val="007C7AEA"/>
    <w:rsid w:val="007D3DD3"/>
    <w:rsid w:val="007D687F"/>
    <w:rsid w:val="007D6D39"/>
    <w:rsid w:val="007D7D7C"/>
    <w:rsid w:val="007E00B3"/>
    <w:rsid w:val="007E0A57"/>
    <w:rsid w:val="007E16A7"/>
    <w:rsid w:val="007E2C21"/>
    <w:rsid w:val="007E5720"/>
    <w:rsid w:val="007E6F07"/>
    <w:rsid w:val="007E7172"/>
    <w:rsid w:val="007E7F09"/>
    <w:rsid w:val="007F1632"/>
    <w:rsid w:val="007F321D"/>
    <w:rsid w:val="007F35D1"/>
    <w:rsid w:val="007F3D8F"/>
    <w:rsid w:val="007F6AA2"/>
    <w:rsid w:val="0080247D"/>
    <w:rsid w:val="00805313"/>
    <w:rsid w:val="008133BC"/>
    <w:rsid w:val="008142DF"/>
    <w:rsid w:val="00814A95"/>
    <w:rsid w:val="00815627"/>
    <w:rsid w:val="00817639"/>
    <w:rsid w:val="0081782F"/>
    <w:rsid w:val="00817D68"/>
    <w:rsid w:val="0083013B"/>
    <w:rsid w:val="0083069D"/>
    <w:rsid w:val="00832AFE"/>
    <w:rsid w:val="008332C2"/>
    <w:rsid w:val="00835904"/>
    <w:rsid w:val="00837131"/>
    <w:rsid w:val="00840BFD"/>
    <w:rsid w:val="00845ECF"/>
    <w:rsid w:val="008470E2"/>
    <w:rsid w:val="00850B26"/>
    <w:rsid w:val="0085160A"/>
    <w:rsid w:val="0085329F"/>
    <w:rsid w:val="00853774"/>
    <w:rsid w:val="00857A19"/>
    <w:rsid w:val="0086065D"/>
    <w:rsid w:val="00860A50"/>
    <w:rsid w:val="00861C8E"/>
    <w:rsid w:val="00863A01"/>
    <w:rsid w:val="00863E0A"/>
    <w:rsid w:val="0086477B"/>
    <w:rsid w:val="00864ADA"/>
    <w:rsid w:val="0087218F"/>
    <w:rsid w:val="008755B6"/>
    <w:rsid w:val="00876892"/>
    <w:rsid w:val="0088230E"/>
    <w:rsid w:val="008828CF"/>
    <w:rsid w:val="00883289"/>
    <w:rsid w:val="00886019"/>
    <w:rsid w:val="00887F93"/>
    <w:rsid w:val="00895666"/>
    <w:rsid w:val="008A01AF"/>
    <w:rsid w:val="008A2104"/>
    <w:rsid w:val="008A48CC"/>
    <w:rsid w:val="008A5FB0"/>
    <w:rsid w:val="008B0D87"/>
    <w:rsid w:val="008B2174"/>
    <w:rsid w:val="008B4331"/>
    <w:rsid w:val="008B5226"/>
    <w:rsid w:val="008B557A"/>
    <w:rsid w:val="008C34DA"/>
    <w:rsid w:val="008C75DD"/>
    <w:rsid w:val="008D0182"/>
    <w:rsid w:val="008D0ACA"/>
    <w:rsid w:val="008D120B"/>
    <w:rsid w:val="008D44E1"/>
    <w:rsid w:val="008E04DA"/>
    <w:rsid w:val="008E1E1D"/>
    <w:rsid w:val="008E2DA5"/>
    <w:rsid w:val="008E5480"/>
    <w:rsid w:val="008E55FA"/>
    <w:rsid w:val="008E5990"/>
    <w:rsid w:val="008E7369"/>
    <w:rsid w:val="008F051C"/>
    <w:rsid w:val="008F0849"/>
    <w:rsid w:val="008F2161"/>
    <w:rsid w:val="008F3630"/>
    <w:rsid w:val="008F52FE"/>
    <w:rsid w:val="0090116F"/>
    <w:rsid w:val="009026D5"/>
    <w:rsid w:val="0090349D"/>
    <w:rsid w:val="0090385B"/>
    <w:rsid w:val="0090446E"/>
    <w:rsid w:val="0091038F"/>
    <w:rsid w:val="00911B75"/>
    <w:rsid w:val="0091265D"/>
    <w:rsid w:val="00922F16"/>
    <w:rsid w:val="00932746"/>
    <w:rsid w:val="0093369B"/>
    <w:rsid w:val="009348B1"/>
    <w:rsid w:val="00935F70"/>
    <w:rsid w:val="009371C1"/>
    <w:rsid w:val="00937C0A"/>
    <w:rsid w:val="00942AEB"/>
    <w:rsid w:val="00942E73"/>
    <w:rsid w:val="00944A3A"/>
    <w:rsid w:val="00952AA1"/>
    <w:rsid w:val="009539AA"/>
    <w:rsid w:val="009548C6"/>
    <w:rsid w:val="00963D65"/>
    <w:rsid w:val="009641E9"/>
    <w:rsid w:val="009642F6"/>
    <w:rsid w:val="009652B4"/>
    <w:rsid w:val="009665DA"/>
    <w:rsid w:val="009700F3"/>
    <w:rsid w:val="00972E4E"/>
    <w:rsid w:val="0098386E"/>
    <w:rsid w:val="00984059"/>
    <w:rsid w:val="00986CCF"/>
    <w:rsid w:val="00987574"/>
    <w:rsid w:val="0099129F"/>
    <w:rsid w:val="00992DBA"/>
    <w:rsid w:val="00995CB4"/>
    <w:rsid w:val="009A064F"/>
    <w:rsid w:val="009A2052"/>
    <w:rsid w:val="009A205F"/>
    <w:rsid w:val="009A4ABB"/>
    <w:rsid w:val="009A5427"/>
    <w:rsid w:val="009A77AF"/>
    <w:rsid w:val="009B276B"/>
    <w:rsid w:val="009B4109"/>
    <w:rsid w:val="009B5295"/>
    <w:rsid w:val="009C0992"/>
    <w:rsid w:val="009C1821"/>
    <w:rsid w:val="009D33A8"/>
    <w:rsid w:val="009D460F"/>
    <w:rsid w:val="009E2A3D"/>
    <w:rsid w:val="009E2E83"/>
    <w:rsid w:val="009E71E9"/>
    <w:rsid w:val="009E729F"/>
    <w:rsid w:val="009F1A70"/>
    <w:rsid w:val="009F264E"/>
    <w:rsid w:val="009F30D1"/>
    <w:rsid w:val="009F72CD"/>
    <w:rsid w:val="009F757E"/>
    <w:rsid w:val="00A01F7E"/>
    <w:rsid w:val="00A0246A"/>
    <w:rsid w:val="00A03AD3"/>
    <w:rsid w:val="00A048F5"/>
    <w:rsid w:val="00A100EE"/>
    <w:rsid w:val="00A118B9"/>
    <w:rsid w:val="00A15E46"/>
    <w:rsid w:val="00A20149"/>
    <w:rsid w:val="00A205F2"/>
    <w:rsid w:val="00A20FDB"/>
    <w:rsid w:val="00A21003"/>
    <w:rsid w:val="00A22058"/>
    <w:rsid w:val="00A22B3D"/>
    <w:rsid w:val="00A26D3F"/>
    <w:rsid w:val="00A27DAF"/>
    <w:rsid w:val="00A3048E"/>
    <w:rsid w:val="00A32DBE"/>
    <w:rsid w:val="00A365C9"/>
    <w:rsid w:val="00A36D3C"/>
    <w:rsid w:val="00A40BE4"/>
    <w:rsid w:val="00A444B3"/>
    <w:rsid w:val="00A447C9"/>
    <w:rsid w:val="00A54E11"/>
    <w:rsid w:val="00A55E72"/>
    <w:rsid w:val="00A57FA9"/>
    <w:rsid w:val="00A63D31"/>
    <w:rsid w:val="00A65B4E"/>
    <w:rsid w:val="00A67B97"/>
    <w:rsid w:val="00A67E25"/>
    <w:rsid w:val="00A70C31"/>
    <w:rsid w:val="00A7243A"/>
    <w:rsid w:val="00A730A2"/>
    <w:rsid w:val="00A73E71"/>
    <w:rsid w:val="00A74CFD"/>
    <w:rsid w:val="00A757BA"/>
    <w:rsid w:val="00A76FEC"/>
    <w:rsid w:val="00A80725"/>
    <w:rsid w:val="00A820A2"/>
    <w:rsid w:val="00A825F8"/>
    <w:rsid w:val="00A83CCE"/>
    <w:rsid w:val="00A85603"/>
    <w:rsid w:val="00A8718F"/>
    <w:rsid w:val="00A8781B"/>
    <w:rsid w:val="00A95C8E"/>
    <w:rsid w:val="00A962FD"/>
    <w:rsid w:val="00A97C61"/>
    <w:rsid w:val="00AA222C"/>
    <w:rsid w:val="00AA78EE"/>
    <w:rsid w:val="00AA7CC6"/>
    <w:rsid w:val="00AB3E46"/>
    <w:rsid w:val="00AB5A14"/>
    <w:rsid w:val="00AB6E4C"/>
    <w:rsid w:val="00AC0335"/>
    <w:rsid w:val="00AC1EDA"/>
    <w:rsid w:val="00AC4754"/>
    <w:rsid w:val="00AC5F30"/>
    <w:rsid w:val="00AC6ABB"/>
    <w:rsid w:val="00AC6F6B"/>
    <w:rsid w:val="00AC72A9"/>
    <w:rsid w:val="00AC7B73"/>
    <w:rsid w:val="00AC7EF9"/>
    <w:rsid w:val="00AD00F1"/>
    <w:rsid w:val="00AD09E8"/>
    <w:rsid w:val="00AD0D85"/>
    <w:rsid w:val="00AD1B78"/>
    <w:rsid w:val="00AD226C"/>
    <w:rsid w:val="00AD26DD"/>
    <w:rsid w:val="00AD70EB"/>
    <w:rsid w:val="00AE0FC1"/>
    <w:rsid w:val="00AE536F"/>
    <w:rsid w:val="00AF146E"/>
    <w:rsid w:val="00AF1EF8"/>
    <w:rsid w:val="00AF2068"/>
    <w:rsid w:val="00AF400D"/>
    <w:rsid w:val="00B01F83"/>
    <w:rsid w:val="00B026C6"/>
    <w:rsid w:val="00B03302"/>
    <w:rsid w:val="00B03DE9"/>
    <w:rsid w:val="00B055B4"/>
    <w:rsid w:val="00B06DB2"/>
    <w:rsid w:val="00B07C87"/>
    <w:rsid w:val="00B1103D"/>
    <w:rsid w:val="00B12312"/>
    <w:rsid w:val="00B14523"/>
    <w:rsid w:val="00B1619D"/>
    <w:rsid w:val="00B21DBA"/>
    <w:rsid w:val="00B221F8"/>
    <w:rsid w:val="00B2239B"/>
    <w:rsid w:val="00B23841"/>
    <w:rsid w:val="00B23A3F"/>
    <w:rsid w:val="00B24A9F"/>
    <w:rsid w:val="00B273B6"/>
    <w:rsid w:val="00B325ED"/>
    <w:rsid w:val="00B34887"/>
    <w:rsid w:val="00B36BC5"/>
    <w:rsid w:val="00B4042B"/>
    <w:rsid w:val="00B41542"/>
    <w:rsid w:val="00B42BDC"/>
    <w:rsid w:val="00B43571"/>
    <w:rsid w:val="00B47AAD"/>
    <w:rsid w:val="00B51A83"/>
    <w:rsid w:val="00B537F9"/>
    <w:rsid w:val="00B5595B"/>
    <w:rsid w:val="00B57B64"/>
    <w:rsid w:val="00B607E2"/>
    <w:rsid w:val="00B642B0"/>
    <w:rsid w:val="00B650D6"/>
    <w:rsid w:val="00B76D52"/>
    <w:rsid w:val="00B80CCD"/>
    <w:rsid w:val="00B84694"/>
    <w:rsid w:val="00B879F0"/>
    <w:rsid w:val="00B90242"/>
    <w:rsid w:val="00BA1756"/>
    <w:rsid w:val="00BA3E7C"/>
    <w:rsid w:val="00BA4447"/>
    <w:rsid w:val="00BA4E51"/>
    <w:rsid w:val="00BA6F20"/>
    <w:rsid w:val="00BB1855"/>
    <w:rsid w:val="00BC067A"/>
    <w:rsid w:val="00BC0DF0"/>
    <w:rsid w:val="00BC0E91"/>
    <w:rsid w:val="00BC1909"/>
    <w:rsid w:val="00BC27F1"/>
    <w:rsid w:val="00BC3D2C"/>
    <w:rsid w:val="00BD2FCF"/>
    <w:rsid w:val="00BE1D59"/>
    <w:rsid w:val="00BE2F77"/>
    <w:rsid w:val="00BE6CAD"/>
    <w:rsid w:val="00BF02BF"/>
    <w:rsid w:val="00BF2A1B"/>
    <w:rsid w:val="00BF3327"/>
    <w:rsid w:val="00BF3708"/>
    <w:rsid w:val="00BF472A"/>
    <w:rsid w:val="00BF64D1"/>
    <w:rsid w:val="00C063AF"/>
    <w:rsid w:val="00C0716A"/>
    <w:rsid w:val="00C110F7"/>
    <w:rsid w:val="00C152A2"/>
    <w:rsid w:val="00C218BC"/>
    <w:rsid w:val="00C21E67"/>
    <w:rsid w:val="00C22971"/>
    <w:rsid w:val="00C22C89"/>
    <w:rsid w:val="00C265CC"/>
    <w:rsid w:val="00C26D2E"/>
    <w:rsid w:val="00C27BF4"/>
    <w:rsid w:val="00C304E5"/>
    <w:rsid w:val="00C307FB"/>
    <w:rsid w:val="00C3170E"/>
    <w:rsid w:val="00C31831"/>
    <w:rsid w:val="00C336BA"/>
    <w:rsid w:val="00C3420A"/>
    <w:rsid w:val="00C35C57"/>
    <w:rsid w:val="00C36176"/>
    <w:rsid w:val="00C37A49"/>
    <w:rsid w:val="00C42E6C"/>
    <w:rsid w:val="00C446F0"/>
    <w:rsid w:val="00C4493E"/>
    <w:rsid w:val="00C45CD0"/>
    <w:rsid w:val="00C46726"/>
    <w:rsid w:val="00C50D79"/>
    <w:rsid w:val="00C609AA"/>
    <w:rsid w:val="00C618C8"/>
    <w:rsid w:val="00C63C9D"/>
    <w:rsid w:val="00C63CC7"/>
    <w:rsid w:val="00C644AC"/>
    <w:rsid w:val="00C75081"/>
    <w:rsid w:val="00C7511C"/>
    <w:rsid w:val="00C75566"/>
    <w:rsid w:val="00C76AAF"/>
    <w:rsid w:val="00C8381E"/>
    <w:rsid w:val="00C83EC1"/>
    <w:rsid w:val="00C84FB3"/>
    <w:rsid w:val="00C9095C"/>
    <w:rsid w:val="00C9114E"/>
    <w:rsid w:val="00C92257"/>
    <w:rsid w:val="00C92472"/>
    <w:rsid w:val="00C96A4D"/>
    <w:rsid w:val="00C96D64"/>
    <w:rsid w:val="00CA0D5E"/>
    <w:rsid w:val="00CA0ED0"/>
    <w:rsid w:val="00CA1D16"/>
    <w:rsid w:val="00CA241A"/>
    <w:rsid w:val="00CA596F"/>
    <w:rsid w:val="00CA683A"/>
    <w:rsid w:val="00CB78C2"/>
    <w:rsid w:val="00CB7961"/>
    <w:rsid w:val="00CB7F80"/>
    <w:rsid w:val="00CC0BDD"/>
    <w:rsid w:val="00CC1203"/>
    <w:rsid w:val="00CC1EB9"/>
    <w:rsid w:val="00CD09D8"/>
    <w:rsid w:val="00CD1761"/>
    <w:rsid w:val="00CD358B"/>
    <w:rsid w:val="00CE1005"/>
    <w:rsid w:val="00CE3C1C"/>
    <w:rsid w:val="00CE7653"/>
    <w:rsid w:val="00CE77D0"/>
    <w:rsid w:val="00CE7BB0"/>
    <w:rsid w:val="00CF24B2"/>
    <w:rsid w:val="00CF5FEA"/>
    <w:rsid w:val="00CF6E63"/>
    <w:rsid w:val="00D00470"/>
    <w:rsid w:val="00D01841"/>
    <w:rsid w:val="00D01F21"/>
    <w:rsid w:val="00D02C2C"/>
    <w:rsid w:val="00D056C0"/>
    <w:rsid w:val="00D1297C"/>
    <w:rsid w:val="00D20601"/>
    <w:rsid w:val="00D215BF"/>
    <w:rsid w:val="00D22ECB"/>
    <w:rsid w:val="00D23311"/>
    <w:rsid w:val="00D24F3A"/>
    <w:rsid w:val="00D260EF"/>
    <w:rsid w:val="00D266B1"/>
    <w:rsid w:val="00D27350"/>
    <w:rsid w:val="00D27936"/>
    <w:rsid w:val="00D304F0"/>
    <w:rsid w:val="00D3216A"/>
    <w:rsid w:val="00D33DE9"/>
    <w:rsid w:val="00D345C9"/>
    <w:rsid w:val="00D34996"/>
    <w:rsid w:val="00D37172"/>
    <w:rsid w:val="00D42346"/>
    <w:rsid w:val="00D4357D"/>
    <w:rsid w:val="00D43865"/>
    <w:rsid w:val="00D4785E"/>
    <w:rsid w:val="00D47B93"/>
    <w:rsid w:val="00D509FC"/>
    <w:rsid w:val="00D50C4B"/>
    <w:rsid w:val="00D52A5B"/>
    <w:rsid w:val="00D53A6A"/>
    <w:rsid w:val="00D5411C"/>
    <w:rsid w:val="00D545EE"/>
    <w:rsid w:val="00D5586C"/>
    <w:rsid w:val="00D60A77"/>
    <w:rsid w:val="00D61B4F"/>
    <w:rsid w:val="00D6244F"/>
    <w:rsid w:val="00D716EE"/>
    <w:rsid w:val="00D73D54"/>
    <w:rsid w:val="00D75C46"/>
    <w:rsid w:val="00D75EDB"/>
    <w:rsid w:val="00D806EF"/>
    <w:rsid w:val="00D81667"/>
    <w:rsid w:val="00D83A53"/>
    <w:rsid w:val="00D87923"/>
    <w:rsid w:val="00D9083F"/>
    <w:rsid w:val="00D953E5"/>
    <w:rsid w:val="00D97C94"/>
    <w:rsid w:val="00DA25B2"/>
    <w:rsid w:val="00DA3586"/>
    <w:rsid w:val="00DA3FEE"/>
    <w:rsid w:val="00DB3B77"/>
    <w:rsid w:val="00DB79AB"/>
    <w:rsid w:val="00DB7DEF"/>
    <w:rsid w:val="00DC093E"/>
    <w:rsid w:val="00DC0A68"/>
    <w:rsid w:val="00DC124D"/>
    <w:rsid w:val="00DC3E31"/>
    <w:rsid w:val="00DC64A7"/>
    <w:rsid w:val="00DD59B4"/>
    <w:rsid w:val="00DD6451"/>
    <w:rsid w:val="00DE02BD"/>
    <w:rsid w:val="00DE7EB1"/>
    <w:rsid w:val="00DF1A8E"/>
    <w:rsid w:val="00DF2122"/>
    <w:rsid w:val="00DF241A"/>
    <w:rsid w:val="00DF2836"/>
    <w:rsid w:val="00DF7AEB"/>
    <w:rsid w:val="00E020E0"/>
    <w:rsid w:val="00E02DD6"/>
    <w:rsid w:val="00E04A95"/>
    <w:rsid w:val="00E1072D"/>
    <w:rsid w:val="00E112AB"/>
    <w:rsid w:val="00E11395"/>
    <w:rsid w:val="00E14460"/>
    <w:rsid w:val="00E170BE"/>
    <w:rsid w:val="00E2420A"/>
    <w:rsid w:val="00E24414"/>
    <w:rsid w:val="00E26533"/>
    <w:rsid w:val="00E272D4"/>
    <w:rsid w:val="00E27F56"/>
    <w:rsid w:val="00E3120A"/>
    <w:rsid w:val="00E34194"/>
    <w:rsid w:val="00E34D42"/>
    <w:rsid w:val="00E34F45"/>
    <w:rsid w:val="00E427D2"/>
    <w:rsid w:val="00E47239"/>
    <w:rsid w:val="00E53009"/>
    <w:rsid w:val="00E54604"/>
    <w:rsid w:val="00E55C22"/>
    <w:rsid w:val="00E561CA"/>
    <w:rsid w:val="00E56C2A"/>
    <w:rsid w:val="00E57C24"/>
    <w:rsid w:val="00E60EBE"/>
    <w:rsid w:val="00E616C6"/>
    <w:rsid w:val="00E645C2"/>
    <w:rsid w:val="00E677C1"/>
    <w:rsid w:val="00E7188C"/>
    <w:rsid w:val="00E772B9"/>
    <w:rsid w:val="00E77A17"/>
    <w:rsid w:val="00E83C2E"/>
    <w:rsid w:val="00E845B3"/>
    <w:rsid w:val="00E85159"/>
    <w:rsid w:val="00E871C4"/>
    <w:rsid w:val="00E92682"/>
    <w:rsid w:val="00E930E4"/>
    <w:rsid w:val="00E9630D"/>
    <w:rsid w:val="00E96500"/>
    <w:rsid w:val="00E977F4"/>
    <w:rsid w:val="00EA051E"/>
    <w:rsid w:val="00EA0A5C"/>
    <w:rsid w:val="00EA133D"/>
    <w:rsid w:val="00EA3F21"/>
    <w:rsid w:val="00EB0246"/>
    <w:rsid w:val="00EB3C8F"/>
    <w:rsid w:val="00EB6844"/>
    <w:rsid w:val="00EC767D"/>
    <w:rsid w:val="00EC781D"/>
    <w:rsid w:val="00ED1E68"/>
    <w:rsid w:val="00EE71DB"/>
    <w:rsid w:val="00F026F8"/>
    <w:rsid w:val="00F02ECB"/>
    <w:rsid w:val="00F05C47"/>
    <w:rsid w:val="00F13725"/>
    <w:rsid w:val="00F21266"/>
    <w:rsid w:val="00F22DB6"/>
    <w:rsid w:val="00F2712B"/>
    <w:rsid w:val="00F271A5"/>
    <w:rsid w:val="00F34D4E"/>
    <w:rsid w:val="00F360A9"/>
    <w:rsid w:val="00F378FE"/>
    <w:rsid w:val="00F43A05"/>
    <w:rsid w:val="00F43BAF"/>
    <w:rsid w:val="00F45551"/>
    <w:rsid w:val="00F45C3E"/>
    <w:rsid w:val="00F46BA6"/>
    <w:rsid w:val="00F501C5"/>
    <w:rsid w:val="00F53084"/>
    <w:rsid w:val="00F546F9"/>
    <w:rsid w:val="00F5481C"/>
    <w:rsid w:val="00F602F3"/>
    <w:rsid w:val="00F60A99"/>
    <w:rsid w:val="00F65748"/>
    <w:rsid w:val="00F77174"/>
    <w:rsid w:val="00F77D3A"/>
    <w:rsid w:val="00F80255"/>
    <w:rsid w:val="00F80407"/>
    <w:rsid w:val="00F8085C"/>
    <w:rsid w:val="00F81869"/>
    <w:rsid w:val="00F81C72"/>
    <w:rsid w:val="00F82C58"/>
    <w:rsid w:val="00F8518A"/>
    <w:rsid w:val="00F86C98"/>
    <w:rsid w:val="00F97594"/>
    <w:rsid w:val="00FA61FD"/>
    <w:rsid w:val="00FB1F95"/>
    <w:rsid w:val="00FB47D3"/>
    <w:rsid w:val="00FC4476"/>
    <w:rsid w:val="00FD0135"/>
    <w:rsid w:val="00FD0D27"/>
    <w:rsid w:val="00FD468A"/>
    <w:rsid w:val="00FD5835"/>
    <w:rsid w:val="00FD5ED5"/>
    <w:rsid w:val="00FD6311"/>
    <w:rsid w:val="00FD6A7F"/>
    <w:rsid w:val="00FE12F3"/>
    <w:rsid w:val="00FE37F7"/>
    <w:rsid w:val="00FE67A2"/>
    <w:rsid w:val="00FF0812"/>
    <w:rsid w:val="00FF0F0E"/>
    <w:rsid w:val="00FF14A9"/>
    <w:rsid w:val="00FF1D02"/>
    <w:rsid w:val="00FF2E40"/>
    <w:rsid w:val="00FF3DCA"/>
    <w:rsid w:val="00FF455B"/>
    <w:rsid w:val="00FF5046"/>
    <w:rsid w:val="00FF7A63"/>
    <w:rsid w:val="43BB62C5"/>
    <w:rsid w:val="7CC959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5"/>
    </o:shapelayout>
  </w:shapeDefaults>
  <w:decimalSymbol w:val=","/>
  <w:listSeparator w:val=";"/>
  <w15:docId w15:val="{B003E2B3-9889-49CA-911F-8CC8452A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qFormat/>
  </w:style>
  <w:style w:type="paragraph" w:styleId="a4">
    <w:name w:val="Balloon Text"/>
    <w:basedOn w:val="a"/>
    <w:link w:val="a5"/>
    <w:uiPriority w:val="99"/>
    <w:semiHidden/>
    <w:unhideWhenUsed/>
    <w:qFormat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paragraph" w:styleId="a6">
    <w:name w:val="Plain Text"/>
    <w:basedOn w:val="a"/>
    <w:link w:val="a7"/>
    <w:unhideWhenUsed/>
    <w:qFormat/>
    <w:pPr>
      <w:widowControl/>
      <w:autoSpaceDE/>
      <w:autoSpaceDN/>
      <w:adjustRightInd/>
    </w:pPr>
    <w:rPr>
      <w:rFonts w:ascii="Courier New" w:hAnsi="Courier New"/>
    </w:r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77"/>
        <w:tab w:val="right" w:pos="9355"/>
      </w:tabs>
    </w:pPr>
  </w:style>
  <w:style w:type="paragraph" w:styleId="aa">
    <w:name w:val="Body Text"/>
    <w:basedOn w:val="a"/>
    <w:link w:val="ab"/>
    <w:qFormat/>
    <w:pPr>
      <w:widowControl/>
      <w:autoSpaceDE/>
      <w:autoSpaceDN/>
      <w:adjustRightInd/>
      <w:spacing w:after="120"/>
    </w:pPr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</w:pPr>
  </w:style>
  <w:style w:type="paragraph" w:styleId="ae">
    <w:name w:val="Normal (Web)"/>
    <w:basedOn w:val="a"/>
    <w:uiPriority w:val="99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3">
    <w:name w:val="Body Text 3"/>
    <w:basedOn w:val="a"/>
    <w:link w:val="30"/>
    <w:unhideWhenUsed/>
    <w:qFormat/>
    <w:pPr>
      <w:widowControl/>
      <w:autoSpaceDE/>
      <w:autoSpaceDN/>
      <w:adjustRightInd/>
      <w:jc w:val="both"/>
    </w:pPr>
    <w:rPr>
      <w:b/>
      <w:sz w:val="28"/>
    </w:rPr>
  </w:style>
  <w:style w:type="paragraph" w:styleId="af">
    <w:name w:val="Subtitle"/>
    <w:basedOn w:val="a"/>
    <w:next w:val="a"/>
    <w:link w:val="af0"/>
    <w:uiPriority w:val="11"/>
    <w:qFormat/>
    <w:pPr>
      <w:widowControl/>
      <w:autoSpaceDE/>
      <w:autoSpaceDN/>
      <w:adjustRightInd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8"/>
    </w:rPr>
  </w:style>
  <w:style w:type="paragraph" w:customStyle="1" w:styleId="af2">
    <w:name w:val="Нормальный (таблица)"/>
    <w:basedOn w:val="a"/>
    <w:next w:val="a"/>
    <w:uiPriority w:val="99"/>
    <w:qFormat/>
    <w:pPr>
      <w:jc w:val="both"/>
    </w:pPr>
    <w:rPr>
      <w:rFonts w:ascii="Arial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qFormat/>
    <w:rPr>
      <w:rFonts w:ascii="Arial" w:hAnsi="Arial" w:cs="Arial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pPr>
      <w:widowControl/>
      <w:autoSpaceDE/>
      <w:autoSpaceDN/>
      <w:adjustRightInd/>
      <w:ind w:left="720"/>
      <w:contextualSpacing/>
    </w:pPr>
    <w:rPr>
      <w:rFonts w:eastAsiaTheme="minorHAnsi" w:cstheme="minorBidi"/>
      <w:sz w:val="28"/>
      <w:szCs w:val="22"/>
      <w:lang w:eastAsia="en-US"/>
    </w:rPr>
  </w:style>
  <w:style w:type="character" w:customStyle="1" w:styleId="a7">
    <w:name w:val="Текст Знак"/>
    <w:basedOn w:val="a0"/>
    <w:link w:val="a6"/>
    <w:qFormat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Основной текст 3 Знак"/>
    <w:basedOn w:val="a0"/>
    <w:link w:val="3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qFormat/>
    <w:locked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f5">
    <w:name w:val="Гипертекстовая ссылка"/>
    <w:uiPriority w:val="99"/>
    <w:qFormat/>
    <w:rPr>
      <w:color w:val="106BBE"/>
    </w:rPr>
  </w:style>
  <w:style w:type="character" w:customStyle="1" w:styleId="af6">
    <w:name w:val="Активная гипертекстовая ссылка"/>
    <w:uiPriority w:val="99"/>
    <w:qFormat/>
    <w:rPr>
      <w:color w:val="106BBE"/>
      <w:u w:val="single"/>
    </w:rPr>
  </w:style>
  <w:style w:type="paragraph" w:customStyle="1" w:styleId="consplusnormal0">
    <w:name w:val="consplusnormal"/>
    <w:basedOn w:val="a"/>
    <w:qFormat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customStyle="1" w:styleId="ab">
    <w:name w:val="Основной текст Знак"/>
    <w:basedOn w:val="a0"/>
    <w:link w:val="aa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qFormat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ConsPlusTitle">
    <w:name w:val="ConsPlusTitle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paragraph" w:customStyle="1" w:styleId="af7">
    <w:name w:val="Текст (справка)"/>
    <w:basedOn w:val="a"/>
    <w:next w:val="a"/>
    <w:uiPriority w:val="99"/>
    <w:qFormat/>
    <w:pPr>
      <w:ind w:left="170" w:right="170"/>
    </w:pPr>
    <w:rPr>
      <w:rFonts w:ascii="Arial" w:hAnsi="Arial" w:cs="Arial"/>
      <w:sz w:val="24"/>
      <w:szCs w:val="24"/>
    </w:rPr>
  </w:style>
  <w:style w:type="paragraph" w:styleId="af8">
    <w:name w:val="No Spacing"/>
    <w:uiPriority w:val="99"/>
    <w:qFormat/>
    <w:rPr>
      <w:rFonts w:ascii="Calibri" w:eastAsia="Calibri" w:hAnsi="Calibri" w:cs="Times New Roman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45F6C28-010F-48B0-AAB1-5F438C8A6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26</Pages>
  <Words>5538</Words>
  <Characters>31567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Dexp</dc:creator>
  <cp:lastModifiedBy>Asus</cp:lastModifiedBy>
  <cp:revision>9</cp:revision>
  <cp:lastPrinted>2026-07-16T11:03:00Z</cp:lastPrinted>
  <dcterms:created xsi:type="dcterms:W3CDTF">2026-01-21T12:27:00Z</dcterms:created>
  <dcterms:modified xsi:type="dcterms:W3CDTF">2026-07-16T11:19:00Z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eyJoZGlkIjoiZWMyNjc3YjNjMWU0OWRiNDU1OTNkN2E0MjE3YzJlNzEiLCJ1c2VySWQiOiI4MjQ2MzY5ODI0MDcifQ==</vt:lpwstr>
  </property>
  <property fmtid="{D5CDD505-2E9C-101B-9397-08002B2CF9AE}" pid="3" name="KSOProductBuildVer">
    <vt:lpwstr>1049-12.1.0.26880</vt:lpwstr>
  </property>
  <property fmtid="{D5CDD505-2E9C-101B-9397-08002B2CF9AE}" pid="4" name="ICV">
    <vt:lpwstr>D1C57B2CC8B9498FAD07F4D33782B775_12</vt:lpwstr>
  </property>
</Properties>
</file>